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93635F2" w14:textId="290FE22D" w:rsidR="005B5572" w:rsidRDefault="008A02DE" w:rsidP="008A02DE">
      <w:pPr>
        <w:jc w:val="center"/>
        <w:rPr>
          <w:b/>
          <w:sz w:val="28"/>
          <w:szCs w:val="28"/>
        </w:rPr>
      </w:pPr>
      <w:r w:rsidRPr="008A02DE">
        <w:rPr>
          <w:b/>
          <w:sz w:val="28"/>
          <w:szCs w:val="28"/>
        </w:rPr>
        <w:t>Best Worst Writing Lessons</w:t>
      </w:r>
    </w:p>
    <w:p w14:paraId="5FC07E39" w14:textId="3CDCAE69" w:rsidR="008A02DE" w:rsidRDefault="008A02DE" w:rsidP="008A02DE">
      <w:pPr>
        <w:rPr>
          <w:sz w:val="28"/>
          <w:szCs w:val="28"/>
        </w:rPr>
      </w:pPr>
    </w:p>
    <w:p w14:paraId="76B72D77" w14:textId="77777777" w:rsidR="008A02DE" w:rsidRDefault="008A02DE" w:rsidP="008A02DE">
      <w:r w:rsidRPr="008A02DE">
        <w:rPr>
          <w:b/>
        </w:rPr>
        <w:t>Objective:</w:t>
      </w:r>
      <w:r w:rsidRPr="008A02DE">
        <w:t xml:space="preserve">  </w:t>
      </w:r>
      <w:r w:rsidRPr="008A02DE">
        <w:rPr>
          <w:i/>
        </w:rPr>
        <w:t>To help students recognize common writing patterns that may hinder the enjoyment or comprehension of the reader.</w:t>
      </w:r>
    </w:p>
    <w:p w14:paraId="6C58297C" w14:textId="6164A333" w:rsidR="008A02DE" w:rsidRDefault="00636630" w:rsidP="008A02DE">
      <w:r>
        <w:rPr>
          <w:rFonts w:eastAsia="Times New Roman" w:cs="Times New Roman"/>
          <w:noProof/>
        </w:rPr>
        <w:drawing>
          <wp:anchor distT="0" distB="0" distL="114300" distR="114300" simplePos="0" relativeHeight="251661312" behindDoc="1" locked="0" layoutInCell="1" allowOverlap="1" wp14:anchorId="244BBECA" wp14:editId="6CD5C6F9">
            <wp:simplePos x="0" y="0"/>
            <wp:positionH relativeFrom="column">
              <wp:posOffset>3615055</wp:posOffset>
            </wp:positionH>
            <wp:positionV relativeFrom="paragraph">
              <wp:posOffset>97790</wp:posOffset>
            </wp:positionV>
            <wp:extent cx="1828800" cy="1828800"/>
            <wp:effectExtent l="203200" t="203200" r="203200" b="203200"/>
            <wp:wrapNone/>
            <wp:docPr id="1" name="imgPreview" descr="cademic,assignments,education,grades,homework,notebooks,pencils,schools,writing impl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Preview" descr="cademic,assignments,education,grades,homework,notebooks,pencils,schools,writing implements"/>
                    <pic:cNvPicPr>
                      <a:picLocks noChangeAspect="1" noChangeArrowheads="1"/>
                    </pic:cNvPicPr>
                  </pic:nvPicPr>
                  <pic:blipFill>
                    <a:blip r:embed="rId8">
                      <a:alphaModFix amt="61000"/>
                      <a:extLst>
                        <a:ext uri="{28A0092B-C50C-407E-A947-70E740481C1C}">
                          <a14:useLocalDpi xmlns:a14="http://schemas.microsoft.com/office/drawing/2010/main" val="0"/>
                        </a:ext>
                      </a:extLst>
                    </a:blip>
                    <a:srcRect/>
                    <a:stretch>
                      <a:fillRect/>
                    </a:stretch>
                  </pic:blipFill>
                  <pic:spPr bwMode="auto">
                    <a:xfrm rot="20799923">
                      <a:off x="0" y="0"/>
                      <a:ext cx="1828800" cy="1828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3C729C" w14:textId="77777777" w:rsidR="008A02DE" w:rsidRDefault="008A02DE" w:rsidP="008A02DE">
      <w:r>
        <w:t xml:space="preserve">To do </w:t>
      </w:r>
      <w:proofErr w:type="gramStart"/>
      <w:r>
        <w:t>this students</w:t>
      </w:r>
      <w:proofErr w:type="gramEnd"/>
      <w:r>
        <w:t xml:space="preserve"> will need to:</w:t>
      </w:r>
    </w:p>
    <w:p w14:paraId="63058830" w14:textId="77777777" w:rsidR="008A02DE" w:rsidRDefault="008A02DE" w:rsidP="008A02DE">
      <w:pPr>
        <w:pStyle w:val="ListParagraph"/>
        <w:numPr>
          <w:ilvl w:val="0"/>
          <w:numId w:val="1"/>
        </w:numPr>
      </w:pPr>
      <w:proofErr w:type="gramStart"/>
      <w:r>
        <w:t>understand</w:t>
      </w:r>
      <w:proofErr w:type="gramEnd"/>
      <w:r>
        <w:t xml:space="preserve"> that writing requires consideration for the audience</w:t>
      </w:r>
    </w:p>
    <w:p w14:paraId="66467825" w14:textId="77777777" w:rsidR="008A02DE" w:rsidRDefault="008A02DE" w:rsidP="008A02DE">
      <w:pPr>
        <w:pStyle w:val="ListParagraph"/>
        <w:numPr>
          <w:ilvl w:val="0"/>
          <w:numId w:val="1"/>
        </w:numPr>
      </w:pPr>
      <w:proofErr w:type="gramStart"/>
      <w:r>
        <w:t>recognize</w:t>
      </w:r>
      <w:proofErr w:type="gramEnd"/>
      <w:r>
        <w:t xml:space="preserve"> the various CWPs (Common Writing Patterns)</w:t>
      </w:r>
    </w:p>
    <w:p w14:paraId="387C140F" w14:textId="77777777" w:rsidR="002D5884" w:rsidRDefault="008A02DE" w:rsidP="008A02DE">
      <w:pPr>
        <w:pStyle w:val="ListParagraph"/>
        <w:numPr>
          <w:ilvl w:val="0"/>
          <w:numId w:val="1"/>
        </w:numPr>
      </w:pPr>
      <w:r>
        <w:t>‘</w:t>
      </w:r>
      <w:proofErr w:type="gramStart"/>
      <w:r>
        <w:t>try</w:t>
      </w:r>
      <w:proofErr w:type="gramEnd"/>
      <w:r>
        <w:t xml:space="preserve"> out’ the various CWP styles </w:t>
      </w:r>
    </w:p>
    <w:p w14:paraId="0B1A5D84" w14:textId="77777777" w:rsidR="002D5884" w:rsidRDefault="002D5884" w:rsidP="002D5884"/>
    <w:p w14:paraId="666BDA1F" w14:textId="77777777" w:rsidR="00636630" w:rsidRDefault="00636630" w:rsidP="00213CAF">
      <w:pPr>
        <w:jc w:val="both"/>
        <w:rPr>
          <w:b/>
        </w:rPr>
      </w:pPr>
    </w:p>
    <w:p w14:paraId="529BB825" w14:textId="77777777" w:rsidR="00636630" w:rsidRDefault="00636630" w:rsidP="00213CAF">
      <w:pPr>
        <w:jc w:val="both"/>
        <w:rPr>
          <w:b/>
        </w:rPr>
      </w:pPr>
    </w:p>
    <w:p w14:paraId="3AF437F6" w14:textId="77777777" w:rsidR="00636630" w:rsidRDefault="00636630" w:rsidP="00213CAF">
      <w:pPr>
        <w:jc w:val="both"/>
        <w:rPr>
          <w:b/>
        </w:rPr>
      </w:pPr>
    </w:p>
    <w:p w14:paraId="0D82512C" w14:textId="77777777" w:rsidR="002D5884" w:rsidRDefault="002D5884" w:rsidP="00213CAF">
      <w:pPr>
        <w:jc w:val="both"/>
      </w:pPr>
      <w:r w:rsidRPr="002D5884">
        <w:rPr>
          <w:b/>
        </w:rPr>
        <w:t xml:space="preserve">Rationale:  </w:t>
      </w:r>
      <w:r>
        <w:t xml:space="preserve">There is a wide body of research on the power of using examples </w:t>
      </w:r>
      <w:r>
        <w:rPr>
          <w:i/>
        </w:rPr>
        <w:t>and</w:t>
      </w:r>
      <w:r>
        <w:t xml:space="preserve"> non-examples to teach concepts and skills.  In writing, we often teach examples of strong, effective writing, but rarely provide students with examples of traits that are not effective and make the writing confusing or uninteresting for the reader.  This lesson will provide students with an awareness of writing patterns that are common for elementary students as “non-examples” for what we want to see.</w:t>
      </w:r>
    </w:p>
    <w:p w14:paraId="2E2015B6" w14:textId="77777777" w:rsidR="00636630" w:rsidRDefault="002D5884" w:rsidP="00213CAF">
      <w:pPr>
        <w:jc w:val="both"/>
      </w:pPr>
      <w:r>
        <w:tab/>
      </w:r>
    </w:p>
    <w:p w14:paraId="5B70ABA5" w14:textId="1FEDC5E7" w:rsidR="002D5884" w:rsidRDefault="002D5884" w:rsidP="00213CAF">
      <w:pPr>
        <w:jc w:val="both"/>
      </w:pPr>
      <w:r>
        <w:t xml:space="preserve">Rather than only addressing these patterns </w:t>
      </w:r>
      <w:r>
        <w:rPr>
          <w:i/>
        </w:rPr>
        <w:t>after</w:t>
      </w:r>
      <w:r>
        <w:t xml:space="preserve"> they appear in student writing (during conferences or with grades), we can introduce them to some common ‘pitfalls’ that writers encounter to help them self-monitor, self-revise, and self-regulate their writing.  By immersing them in the composition of these </w:t>
      </w:r>
      <w:r w:rsidR="00711330">
        <w:t>‘moves’ we can increase their familiarity with them and this in turn can foster greater awareness of avoiding or self-monitoring these instances.</w:t>
      </w:r>
    </w:p>
    <w:p w14:paraId="0C75CEA8" w14:textId="77777777" w:rsidR="00711330" w:rsidRDefault="00711330" w:rsidP="00213CAF">
      <w:pPr>
        <w:jc w:val="both"/>
      </w:pPr>
    </w:p>
    <w:p w14:paraId="1E85C439" w14:textId="77777777" w:rsidR="00711330" w:rsidRPr="00711330" w:rsidRDefault="00711330" w:rsidP="00213CAF">
      <w:pPr>
        <w:jc w:val="both"/>
        <w:rPr>
          <w:b/>
        </w:rPr>
      </w:pPr>
      <w:r w:rsidRPr="00711330">
        <w:rPr>
          <w:b/>
        </w:rPr>
        <w:t>I CANs</w:t>
      </w:r>
    </w:p>
    <w:p w14:paraId="0CC5733C" w14:textId="77777777" w:rsidR="00711330" w:rsidRDefault="00711330" w:rsidP="00213CAF">
      <w:pPr>
        <w:jc w:val="both"/>
      </w:pPr>
      <w:r>
        <w:t>I can recognize Common Writing Patterns (CWPs) in a piece of writing.</w:t>
      </w:r>
    </w:p>
    <w:p w14:paraId="0DE284F0" w14:textId="77777777" w:rsidR="00711330" w:rsidRDefault="00737D49" w:rsidP="00213CAF">
      <w:pPr>
        <w:jc w:val="both"/>
      </w:pPr>
      <w:r>
        <w:t>I can write examples of CWPs so that I am more aware of them in writing.</w:t>
      </w:r>
    </w:p>
    <w:p w14:paraId="4612B13F" w14:textId="77777777" w:rsidR="00737D49" w:rsidRDefault="00737D49" w:rsidP="00213CAF">
      <w:pPr>
        <w:jc w:val="both"/>
      </w:pPr>
    </w:p>
    <w:p w14:paraId="5626915B" w14:textId="77777777" w:rsidR="00737D49" w:rsidRDefault="00737D49" w:rsidP="00213CAF">
      <w:pPr>
        <w:jc w:val="both"/>
      </w:pPr>
    </w:p>
    <w:p w14:paraId="20A3373D" w14:textId="77777777" w:rsidR="00737D49" w:rsidRDefault="00737D49" w:rsidP="00213CAF">
      <w:pPr>
        <w:jc w:val="both"/>
        <w:rPr>
          <w:b/>
        </w:rPr>
      </w:pPr>
      <w:r>
        <w:rPr>
          <w:b/>
        </w:rPr>
        <w:t>Lesson</w:t>
      </w:r>
    </w:p>
    <w:p w14:paraId="308AD735" w14:textId="273A0FF4" w:rsidR="00737D49" w:rsidRPr="00636630" w:rsidRDefault="00636630" w:rsidP="00213CAF">
      <w:pPr>
        <w:jc w:val="both"/>
        <w:rPr>
          <w:i/>
        </w:rPr>
      </w:pPr>
      <w:r w:rsidRPr="00636630">
        <w:rPr>
          <w:i/>
        </w:rPr>
        <w:t>“</w:t>
      </w:r>
      <w:r w:rsidR="00737D49" w:rsidRPr="00636630">
        <w:rPr>
          <w:i/>
        </w:rPr>
        <w:t>Today we are going to talk about some common writing patterns that novice writers often use that can sometimes make the reading difficult, confusing or uninteresting for other readers.  Often we aren’t even aware we are using one or more of these patterns, so today we are going to spend some ‘studying’ them so we can be more aware of them.</w:t>
      </w:r>
      <w:r w:rsidR="00213CAF" w:rsidRPr="00636630">
        <w:rPr>
          <w:i/>
        </w:rPr>
        <w:t xml:space="preserve">  Researchers have found that people learn best when they are given examples of what to do and ‘non-examples’ of what to avoid.  We often share with you examples of good writing to encourage you to try them out.  Today we are going to do something to share non-examples.  </w:t>
      </w:r>
    </w:p>
    <w:p w14:paraId="596EE0FF" w14:textId="51C282C8" w:rsidR="00737D49" w:rsidRPr="00636630" w:rsidRDefault="00737D49" w:rsidP="00213CAF">
      <w:pPr>
        <w:jc w:val="both"/>
        <w:rPr>
          <w:i/>
        </w:rPr>
      </w:pPr>
      <w:r w:rsidRPr="00636630">
        <w:rPr>
          <w:i/>
        </w:rPr>
        <w:t>First I will share with you 9 patterns I frequently see in student writing.  These aren’t the only patterns, you might recognize others, but we’ll start with these:</w:t>
      </w:r>
      <w:r w:rsidR="00636630" w:rsidRPr="00636630">
        <w:rPr>
          <w:i/>
        </w:rPr>
        <w:t>”</w:t>
      </w:r>
    </w:p>
    <w:p w14:paraId="0DBA8130" w14:textId="77777777" w:rsidR="00737D49" w:rsidRDefault="00737D49" w:rsidP="002D5884"/>
    <w:p w14:paraId="1E9D2C48" w14:textId="77777777" w:rsidR="007D5E00" w:rsidRDefault="007D5E00" w:rsidP="00737D49">
      <w:pPr>
        <w:jc w:val="center"/>
        <w:rPr>
          <w:rFonts w:ascii="Arial" w:hAnsi="Arial" w:cs="Arial"/>
          <w:color w:val="000000"/>
          <w:sz w:val="23"/>
          <w:szCs w:val="23"/>
        </w:rPr>
      </w:pPr>
    </w:p>
    <w:p w14:paraId="7711CDDB" w14:textId="77777777" w:rsidR="00036D9C" w:rsidRDefault="00036D9C" w:rsidP="00737D49">
      <w:pPr>
        <w:jc w:val="center"/>
        <w:rPr>
          <w:rFonts w:ascii="Arial" w:hAnsi="Arial" w:cs="Arial"/>
          <w:b/>
          <w:bCs/>
          <w:color w:val="000000"/>
          <w:sz w:val="29"/>
          <w:szCs w:val="29"/>
        </w:rPr>
      </w:pPr>
    </w:p>
    <w:p w14:paraId="0EB89B34" w14:textId="77777777" w:rsidR="007D5E00" w:rsidRDefault="007D5E00" w:rsidP="00737D49">
      <w:pPr>
        <w:jc w:val="center"/>
        <w:rPr>
          <w:rFonts w:ascii="Arial" w:hAnsi="Arial" w:cs="Arial"/>
          <w:b/>
          <w:bCs/>
          <w:color w:val="000000"/>
          <w:sz w:val="29"/>
          <w:szCs w:val="29"/>
        </w:rPr>
      </w:pPr>
    </w:p>
    <w:p w14:paraId="2C98AF44" w14:textId="77777777" w:rsidR="007D5E00" w:rsidRDefault="007D5E00" w:rsidP="00737D49">
      <w:pPr>
        <w:jc w:val="center"/>
        <w:rPr>
          <w:rFonts w:ascii="Arial" w:hAnsi="Arial" w:cs="Arial"/>
          <w:b/>
          <w:bCs/>
          <w:color w:val="000000"/>
          <w:sz w:val="29"/>
          <w:szCs w:val="29"/>
        </w:rPr>
      </w:pPr>
    </w:p>
    <w:p w14:paraId="78889E10" w14:textId="77777777" w:rsidR="00737D49" w:rsidRPr="00737D49" w:rsidRDefault="00737D49" w:rsidP="00737D49">
      <w:pPr>
        <w:jc w:val="center"/>
        <w:rPr>
          <w:rFonts w:ascii="Times" w:hAnsi="Times" w:cs="Times New Roman"/>
          <w:sz w:val="20"/>
          <w:szCs w:val="20"/>
        </w:rPr>
      </w:pPr>
      <w:r w:rsidRPr="00737D49">
        <w:rPr>
          <w:rFonts w:ascii="Arial" w:hAnsi="Arial" w:cs="Arial"/>
          <w:b/>
          <w:bCs/>
          <w:color w:val="000000"/>
          <w:sz w:val="29"/>
          <w:szCs w:val="29"/>
        </w:rPr>
        <w:lastRenderedPageBreak/>
        <w:t>Common Writing Patterns</w:t>
      </w:r>
    </w:p>
    <w:p w14:paraId="2C24CE44" w14:textId="77777777" w:rsidR="00737D49" w:rsidRPr="00737D49" w:rsidRDefault="00737D49" w:rsidP="00737D49">
      <w:pPr>
        <w:rPr>
          <w:rFonts w:ascii="Times" w:eastAsia="Times New Roman" w:hAnsi="Times" w:cs="Times New Roman"/>
          <w:sz w:val="20"/>
          <w:szCs w:val="20"/>
        </w:rPr>
      </w:pPr>
    </w:p>
    <w:tbl>
      <w:tblPr>
        <w:tblW w:w="0" w:type="auto"/>
        <w:tblCellMar>
          <w:top w:w="15" w:type="dxa"/>
          <w:left w:w="15" w:type="dxa"/>
          <w:bottom w:w="15" w:type="dxa"/>
          <w:right w:w="15" w:type="dxa"/>
        </w:tblCellMar>
        <w:tblLook w:val="04A0" w:firstRow="1" w:lastRow="0" w:firstColumn="1" w:lastColumn="0" w:noHBand="0" w:noVBand="1"/>
      </w:tblPr>
      <w:tblGrid>
        <w:gridCol w:w="1845"/>
        <w:gridCol w:w="3480"/>
        <w:gridCol w:w="3525"/>
      </w:tblGrid>
      <w:tr w:rsidR="00C96EE7" w:rsidRPr="00737D49" w14:paraId="251A073D" w14:textId="77777777" w:rsidTr="00E8506B">
        <w:tc>
          <w:tcPr>
            <w:tcW w:w="0" w:type="auto"/>
            <w:tcBorders>
              <w:top w:val="single" w:sz="6" w:space="0" w:color="000000"/>
              <w:left w:val="single" w:sz="6" w:space="0" w:color="000000"/>
              <w:bottom w:val="single" w:sz="6" w:space="0" w:color="000000"/>
              <w:right w:val="single" w:sz="6" w:space="0" w:color="000000"/>
            </w:tcBorders>
            <w:shd w:val="clear" w:color="auto" w:fill="B8CCE4"/>
            <w:tcMar>
              <w:top w:w="105" w:type="dxa"/>
              <w:left w:w="105" w:type="dxa"/>
              <w:bottom w:w="105" w:type="dxa"/>
              <w:right w:w="105" w:type="dxa"/>
            </w:tcMar>
            <w:hideMark/>
          </w:tcPr>
          <w:p w14:paraId="1B09C353" w14:textId="77777777" w:rsidR="00737D49" w:rsidRPr="00737D49" w:rsidRDefault="00737D49" w:rsidP="00737D49">
            <w:pPr>
              <w:spacing w:line="0" w:lineRule="atLeast"/>
              <w:rPr>
                <w:rFonts w:ascii="Times" w:hAnsi="Times" w:cs="Times New Roman"/>
                <w:sz w:val="20"/>
                <w:szCs w:val="20"/>
              </w:rPr>
            </w:pPr>
            <w:r w:rsidRPr="00737D49">
              <w:rPr>
                <w:rFonts w:ascii="Arial" w:hAnsi="Arial" w:cs="Arial"/>
                <w:b/>
                <w:bCs/>
                <w:color w:val="000000"/>
                <w:sz w:val="23"/>
                <w:szCs w:val="23"/>
                <w:shd w:val="clear" w:color="auto" w:fill="B8CCE4"/>
              </w:rPr>
              <w:t>PATTERN</w:t>
            </w:r>
          </w:p>
        </w:tc>
        <w:tc>
          <w:tcPr>
            <w:tcW w:w="3480" w:type="dxa"/>
            <w:tcBorders>
              <w:top w:val="single" w:sz="6" w:space="0" w:color="000000"/>
              <w:left w:val="single" w:sz="6" w:space="0" w:color="000000"/>
              <w:bottom w:val="single" w:sz="6" w:space="0" w:color="000000"/>
              <w:right w:val="single" w:sz="6" w:space="0" w:color="000000"/>
            </w:tcBorders>
            <w:shd w:val="clear" w:color="auto" w:fill="B8CCE4"/>
            <w:tcMar>
              <w:top w:w="105" w:type="dxa"/>
              <w:left w:w="105" w:type="dxa"/>
              <w:bottom w:w="105" w:type="dxa"/>
              <w:right w:w="105" w:type="dxa"/>
            </w:tcMar>
            <w:hideMark/>
          </w:tcPr>
          <w:p w14:paraId="6096F89A" w14:textId="77777777" w:rsidR="00737D49" w:rsidRPr="00737D49" w:rsidRDefault="00737D49" w:rsidP="00737D49">
            <w:pPr>
              <w:spacing w:line="0" w:lineRule="atLeast"/>
              <w:rPr>
                <w:rFonts w:ascii="Times" w:hAnsi="Times" w:cs="Times New Roman"/>
                <w:sz w:val="20"/>
                <w:szCs w:val="20"/>
              </w:rPr>
            </w:pPr>
            <w:r w:rsidRPr="00737D49">
              <w:rPr>
                <w:rFonts w:ascii="Arial" w:hAnsi="Arial" w:cs="Arial"/>
                <w:color w:val="000000"/>
                <w:shd w:val="clear" w:color="auto" w:fill="B8CCE4"/>
              </w:rPr>
              <w:t>FICTION</w:t>
            </w:r>
          </w:p>
        </w:tc>
        <w:tc>
          <w:tcPr>
            <w:tcW w:w="3525" w:type="dxa"/>
            <w:tcBorders>
              <w:top w:val="single" w:sz="6" w:space="0" w:color="000000"/>
              <w:left w:val="single" w:sz="6" w:space="0" w:color="000000"/>
              <w:bottom w:val="single" w:sz="6" w:space="0" w:color="000000"/>
              <w:right w:val="single" w:sz="6" w:space="0" w:color="000000"/>
            </w:tcBorders>
            <w:shd w:val="clear" w:color="auto" w:fill="B8CCE4"/>
            <w:tcMar>
              <w:top w:w="105" w:type="dxa"/>
              <w:left w:w="105" w:type="dxa"/>
              <w:bottom w:w="105" w:type="dxa"/>
              <w:right w:w="105" w:type="dxa"/>
            </w:tcMar>
            <w:hideMark/>
          </w:tcPr>
          <w:p w14:paraId="1ACC27A8" w14:textId="77777777" w:rsidR="00737D49" w:rsidRPr="00737D49" w:rsidRDefault="00737D49" w:rsidP="00737D49">
            <w:pPr>
              <w:spacing w:line="0" w:lineRule="atLeast"/>
              <w:rPr>
                <w:rFonts w:ascii="Times" w:hAnsi="Times" w:cs="Times New Roman"/>
                <w:sz w:val="20"/>
                <w:szCs w:val="20"/>
              </w:rPr>
            </w:pPr>
            <w:r w:rsidRPr="00737D49">
              <w:rPr>
                <w:rFonts w:ascii="Arial" w:hAnsi="Arial" w:cs="Arial"/>
                <w:color w:val="000000"/>
                <w:shd w:val="clear" w:color="auto" w:fill="B8CCE4"/>
              </w:rPr>
              <w:t>NONFICTION</w:t>
            </w:r>
          </w:p>
        </w:tc>
      </w:tr>
      <w:tr w:rsidR="00C96EE7" w:rsidRPr="00737D49" w14:paraId="0C832EB1" w14:textId="77777777" w:rsidTr="00E8506B">
        <w:tc>
          <w:tcPr>
            <w:tcW w:w="0" w:type="auto"/>
            <w:tcBorders>
              <w:top w:val="single" w:sz="6" w:space="0" w:color="000000"/>
              <w:left w:val="single" w:sz="6" w:space="0" w:color="000000"/>
              <w:bottom w:val="single" w:sz="6" w:space="0" w:color="000000"/>
              <w:right w:val="single" w:sz="6" w:space="0" w:color="000000"/>
            </w:tcBorders>
            <w:shd w:val="clear" w:color="auto" w:fill="D6E3BC"/>
            <w:tcMar>
              <w:top w:w="105" w:type="dxa"/>
              <w:left w:w="105" w:type="dxa"/>
              <w:bottom w:w="105" w:type="dxa"/>
              <w:right w:w="105" w:type="dxa"/>
            </w:tcMar>
            <w:hideMark/>
          </w:tcPr>
          <w:p w14:paraId="72947344" w14:textId="77777777" w:rsidR="00737D49" w:rsidRPr="00737D49" w:rsidRDefault="00737D49" w:rsidP="00737D49">
            <w:pPr>
              <w:spacing w:line="0" w:lineRule="atLeast"/>
              <w:rPr>
                <w:rFonts w:ascii="Times" w:hAnsi="Times" w:cs="Times New Roman"/>
                <w:sz w:val="20"/>
                <w:szCs w:val="20"/>
              </w:rPr>
            </w:pPr>
            <w:r>
              <w:rPr>
                <w:rFonts w:ascii="Arial" w:hAnsi="Arial" w:cs="Arial"/>
                <w:b/>
                <w:bCs/>
                <w:color w:val="000000"/>
                <w:sz w:val="29"/>
                <w:szCs w:val="29"/>
                <w:shd w:val="clear" w:color="auto" w:fill="D6E3BC"/>
              </w:rPr>
              <w:t xml:space="preserve">1. </w:t>
            </w:r>
            <w:r w:rsidRPr="00737D49">
              <w:rPr>
                <w:rFonts w:ascii="Arial" w:hAnsi="Arial" w:cs="Arial"/>
                <w:b/>
                <w:bCs/>
                <w:color w:val="000000"/>
                <w:sz w:val="29"/>
                <w:szCs w:val="29"/>
                <w:shd w:val="clear" w:color="auto" w:fill="D6E3BC"/>
              </w:rPr>
              <w:t>ALL ABOUTS</w:t>
            </w:r>
          </w:p>
        </w:tc>
        <w:tc>
          <w:tcPr>
            <w:tcW w:w="348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4416FC2D" w14:textId="77777777" w:rsidR="00737D49" w:rsidRPr="00E8506B" w:rsidRDefault="00737D49" w:rsidP="00737D49">
            <w:pPr>
              <w:rPr>
                <w:rFonts w:ascii="Times" w:hAnsi="Times" w:cs="Times New Roman"/>
                <w:sz w:val="20"/>
                <w:szCs w:val="20"/>
              </w:rPr>
            </w:pPr>
            <w:r w:rsidRPr="00E8506B">
              <w:rPr>
                <w:rFonts w:ascii="Arial" w:hAnsi="Arial" w:cs="Arial"/>
                <w:color w:val="000000"/>
                <w:sz w:val="20"/>
                <w:szCs w:val="20"/>
              </w:rPr>
              <w:t>In FICTION they tend to be listy, almost a schedule or agenda of an event. “Watermelon” ideas instead of “seed” ideas.</w:t>
            </w:r>
          </w:p>
          <w:p w14:paraId="40D52995" w14:textId="5DCC0612" w:rsidR="00737D49" w:rsidRPr="00E8506B" w:rsidRDefault="00036D9C" w:rsidP="00737D49">
            <w:pPr>
              <w:spacing w:line="0" w:lineRule="atLeast"/>
              <w:rPr>
                <w:rFonts w:ascii="Times" w:hAnsi="Times" w:cs="Times New Roman"/>
                <w:sz w:val="20"/>
                <w:szCs w:val="20"/>
              </w:rPr>
            </w:pPr>
            <w:r w:rsidRPr="00E8506B">
              <w:rPr>
                <w:rFonts w:ascii="Arial" w:hAnsi="Arial" w:cs="Arial"/>
                <w:i/>
                <w:iCs/>
                <w:color w:val="000000"/>
                <w:sz w:val="20"/>
                <w:szCs w:val="20"/>
              </w:rPr>
              <w:t>NO Problem/Resolution, mostly description</w:t>
            </w:r>
          </w:p>
        </w:tc>
        <w:tc>
          <w:tcPr>
            <w:tcW w:w="352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58FD023D" w14:textId="60EEE769" w:rsidR="00737D49" w:rsidRPr="00E8506B" w:rsidRDefault="00737D49" w:rsidP="00036D9C">
            <w:pPr>
              <w:spacing w:line="0" w:lineRule="atLeast"/>
              <w:ind w:left="-706" w:firstLine="706"/>
              <w:rPr>
                <w:rFonts w:ascii="Arial" w:hAnsi="Arial" w:cs="Arial"/>
                <w:color w:val="000000"/>
                <w:sz w:val="20"/>
                <w:szCs w:val="20"/>
              </w:rPr>
            </w:pPr>
            <w:r w:rsidRPr="00E8506B">
              <w:rPr>
                <w:rFonts w:ascii="Arial" w:hAnsi="Arial" w:cs="Arial"/>
                <w:color w:val="000000"/>
                <w:sz w:val="20"/>
                <w:szCs w:val="20"/>
              </w:rPr>
              <w:t xml:space="preserve">In NONFICTION </w:t>
            </w:r>
            <w:r w:rsidR="00780B7C" w:rsidRPr="00E8506B">
              <w:rPr>
                <w:rFonts w:ascii="Arial" w:hAnsi="Arial" w:cs="Arial"/>
                <w:color w:val="000000"/>
                <w:sz w:val="20"/>
                <w:szCs w:val="20"/>
              </w:rPr>
              <w:t xml:space="preserve">topics are very broad </w:t>
            </w:r>
            <w:r w:rsidR="00E8506B">
              <w:rPr>
                <w:rFonts w:ascii="Arial" w:hAnsi="Arial" w:cs="Arial"/>
                <w:color w:val="000000"/>
                <w:sz w:val="20"/>
                <w:szCs w:val="20"/>
              </w:rPr>
              <w:t xml:space="preserve">  </w:t>
            </w:r>
            <w:r w:rsidR="00780B7C" w:rsidRPr="00E8506B">
              <w:rPr>
                <w:rFonts w:ascii="Arial" w:hAnsi="Arial" w:cs="Arial"/>
                <w:color w:val="000000"/>
                <w:sz w:val="20"/>
                <w:szCs w:val="20"/>
              </w:rPr>
              <w:t xml:space="preserve">and not deeply explored. Often literally titled </w:t>
            </w:r>
            <w:proofErr w:type="gramStart"/>
            <w:r w:rsidR="00780B7C" w:rsidRPr="00E8506B">
              <w:rPr>
                <w:rFonts w:ascii="Arial" w:hAnsi="Arial" w:cs="Arial"/>
                <w:color w:val="000000"/>
                <w:sz w:val="20"/>
                <w:szCs w:val="20"/>
              </w:rPr>
              <w:t>“</w:t>
            </w:r>
            <w:r w:rsidR="00E8506B">
              <w:rPr>
                <w:rFonts w:ascii="Arial" w:hAnsi="Arial" w:cs="Arial"/>
                <w:color w:val="000000"/>
                <w:sz w:val="20"/>
                <w:szCs w:val="20"/>
              </w:rPr>
              <w:t xml:space="preserve">   </w:t>
            </w:r>
            <w:r w:rsidR="00780B7C" w:rsidRPr="00E8506B">
              <w:rPr>
                <w:rFonts w:ascii="Arial" w:hAnsi="Arial" w:cs="Arial"/>
                <w:color w:val="000000"/>
                <w:sz w:val="20"/>
                <w:szCs w:val="20"/>
              </w:rPr>
              <w:t>All</w:t>
            </w:r>
            <w:proofErr w:type="gramEnd"/>
            <w:r w:rsidR="00780B7C" w:rsidRPr="00E8506B">
              <w:rPr>
                <w:rFonts w:ascii="Arial" w:hAnsi="Arial" w:cs="Arial"/>
                <w:color w:val="000000"/>
                <w:sz w:val="20"/>
                <w:szCs w:val="20"/>
              </w:rPr>
              <w:t xml:space="preserve"> About…” </w:t>
            </w:r>
            <w:r w:rsidR="00036D9C" w:rsidRPr="00E8506B">
              <w:rPr>
                <w:rFonts w:ascii="Arial" w:hAnsi="Arial" w:cs="Arial"/>
                <w:color w:val="000000"/>
                <w:sz w:val="20"/>
                <w:szCs w:val="20"/>
              </w:rPr>
              <w:t xml:space="preserve"> They tend</w:t>
            </w:r>
          </w:p>
          <w:p w14:paraId="39EB2649" w14:textId="0C715FF1" w:rsidR="00036D9C" w:rsidRPr="00E8506B" w:rsidRDefault="00E8506B" w:rsidP="00036D9C">
            <w:pPr>
              <w:spacing w:line="0" w:lineRule="atLeast"/>
              <w:ind w:left="-706" w:firstLine="706"/>
              <w:rPr>
                <w:rFonts w:ascii="Arial" w:hAnsi="Arial" w:cs="Arial"/>
                <w:color w:val="000000"/>
                <w:sz w:val="20"/>
                <w:szCs w:val="20"/>
              </w:rPr>
            </w:pPr>
            <w:proofErr w:type="gramStart"/>
            <w:r>
              <w:rPr>
                <w:rFonts w:ascii="Arial" w:hAnsi="Arial" w:cs="Arial"/>
                <w:color w:val="000000"/>
                <w:sz w:val="20"/>
                <w:szCs w:val="20"/>
              </w:rPr>
              <w:t>t</w:t>
            </w:r>
            <w:r w:rsidR="00036D9C" w:rsidRPr="00E8506B">
              <w:rPr>
                <w:rFonts w:ascii="Arial" w:hAnsi="Arial" w:cs="Arial"/>
                <w:color w:val="000000"/>
                <w:sz w:val="20"/>
                <w:szCs w:val="20"/>
              </w:rPr>
              <w:t>o</w:t>
            </w:r>
            <w:proofErr w:type="gramEnd"/>
            <w:r w:rsidR="00036D9C" w:rsidRPr="00E8506B">
              <w:rPr>
                <w:rFonts w:ascii="Arial" w:hAnsi="Arial" w:cs="Arial"/>
                <w:color w:val="000000"/>
                <w:sz w:val="20"/>
                <w:szCs w:val="20"/>
              </w:rPr>
              <w:t xml:space="preserve"> list some facts but sentences</w:t>
            </w:r>
          </w:p>
          <w:p w14:paraId="77C3F742" w14:textId="405367A1" w:rsidR="00036D9C" w:rsidRPr="00E8506B" w:rsidRDefault="00E8506B" w:rsidP="00036D9C">
            <w:pPr>
              <w:spacing w:line="0" w:lineRule="atLeast"/>
              <w:ind w:left="-706" w:firstLine="706"/>
              <w:rPr>
                <w:rFonts w:ascii="Arial" w:hAnsi="Arial" w:cs="Arial"/>
                <w:color w:val="000000"/>
                <w:sz w:val="20"/>
                <w:szCs w:val="20"/>
              </w:rPr>
            </w:pPr>
            <w:proofErr w:type="gramStart"/>
            <w:r>
              <w:rPr>
                <w:rFonts w:ascii="Arial" w:hAnsi="Arial" w:cs="Arial"/>
                <w:color w:val="000000"/>
                <w:sz w:val="20"/>
                <w:szCs w:val="20"/>
              </w:rPr>
              <w:t>m</w:t>
            </w:r>
            <w:r w:rsidR="00036D9C" w:rsidRPr="00E8506B">
              <w:rPr>
                <w:rFonts w:ascii="Arial" w:hAnsi="Arial" w:cs="Arial"/>
                <w:color w:val="000000"/>
                <w:sz w:val="20"/>
                <w:szCs w:val="20"/>
              </w:rPr>
              <w:t>ay</w:t>
            </w:r>
            <w:proofErr w:type="gramEnd"/>
            <w:r w:rsidR="00036D9C" w:rsidRPr="00E8506B">
              <w:rPr>
                <w:rFonts w:ascii="Arial" w:hAnsi="Arial" w:cs="Arial"/>
                <w:color w:val="000000"/>
                <w:sz w:val="20"/>
                <w:szCs w:val="20"/>
              </w:rPr>
              <w:t xml:space="preserve"> not connect or expand</w:t>
            </w:r>
          </w:p>
          <w:p w14:paraId="4CA90DCC" w14:textId="05C525D9" w:rsidR="00036D9C" w:rsidRPr="00E8506B" w:rsidRDefault="00036D9C" w:rsidP="00036D9C">
            <w:pPr>
              <w:spacing w:line="0" w:lineRule="atLeast"/>
              <w:ind w:left="-706" w:firstLine="706"/>
              <w:rPr>
                <w:rFonts w:ascii="Times" w:hAnsi="Times" w:cs="Times New Roman"/>
                <w:sz w:val="20"/>
                <w:szCs w:val="20"/>
              </w:rPr>
            </w:pPr>
            <w:r w:rsidRPr="00E8506B">
              <w:rPr>
                <w:rFonts w:ascii="Arial" w:hAnsi="Arial" w:cs="Arial"/>
                <w:color w:val="000000"/>
                <w:sz w:val="20"/>
                <w:szCs w:val="20"/>
              </w:rPr>
              <w:t>Ideas.</w:t>
            </w:r>
          </w:p>
        </w:tc>
      </w:tr>
      <w:tr w:rsidR="00C96EE7" w:rsidRPr="00737D49" w14:paraId="58D09C0E" w14:textId="77777777" w:rsidTr="00E8506B">
        <w:tc>
          <w:tcPr>
            <w:tcW w:w="0" w:type="auto"/>
            <w:tcBorders>
              <w:top w:val="single" w:sz="6" w:space="0" w:color="000000"/>
              <w:left w:val="single" w:sz="6" w:space="0" w:color="000000"/>
              <w:bottom w:val="single" w:sz="6" w:space="0" w:color="000000"/>
              <w:right w:val="single" w:sz="6" w:space="0" w:color="000000"/>
            </w:tcBorders>
            <w:shd w:val="clear" w:color="auto" w:fill="D6E3BC"/>
            <w:tcMar>
              <w:top w:w="105" w:type="dxa"/>
              <w:left w:w="105" w:type="dxa"/>
              <w:bottom w:w="105" w:type="dxa"/>
              <w:right w:w="105" w:type="dxa"/>
            </w:tcMar>
            <w:hideMark/>
          </w:tcPr>
          <w:p w14:paraId="1FA2FF24" w14:textId="33F1A8FF" w:rsidR="00737D49" w:rsidRPr="00737D49" w:rsidRDefault="00737D49" w:rsidP="00737D49">
            <w:pPr>
              <w:spacing w:line="0" w:lineRule="atLeast"/>
              <w:rPr>
                <w:rFonts w:ascii="Times" w:hAnsi="Times" w:cs="Times New Roman"/>
                <w:sz w:val="20"/>
                <w:szCs w:val="20"/>
              </w:rPr>
            </w:pPr>
            <w:r>
              <w:rPr>
                <w:rFonts w:ascii="Arial" w:hAnsi="Arial" w:cs="Arial"/>
                <w:b/>
                <w:bCs/>
                <w:color w:val="000000"/>
                <w:sz w:val="29"/>
                <w:szCs w:val="29"/>
                <w:shd w:val="clear" w:color="auto" w:fill="D6E3BC"/>
              </w:rPr>
              <w:t xml:space="preserve">2. </w:t>
            </w:r>
            <w:r w:rsidRPr="00737D49">
              <w:rPr>
                <w:rFonts w:ascii="Arial" w:hAnsi="Arial" w:cs="Arial"/>
                <w:b/>
                <w:bCs/>
                <w:color w:val="000000"/>
                <w:sz w:val="29"/>
                <w:szCs w:val="29"/>
                <w:shd w:val="clear" w:color="auto" w:fill="D6E3BC"/>
              </w:rPr>
              <w:t>FIZZLERS</w:t>
            </w:r>
          </w:p>
        </w:tc>
        <w:tc>
          <w:tcPr>
            <w:tcW w:w="348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4B22BC74" w14:textId="77777777" w:rsidR="00737D49" w:rsidRPr="00E8506B" w:rsidRDefault="00737D49" w:rsidP="00737D49">
            <w:pPr>
              <w:spacing w:line="0" w:lineRule="atLeast"/>
              <w:rPr>
                <w:rFonts w:ascii="Times" w:hAnsi="Times" w:cs="Times New Roman"/>
                <w:sz w:val="20"/>
                <w:szCs w:val="20"/>
              </w:rPr>
            </w:pPr>
            <w:r w:rsidRPr="00E8506B">
              <w:rPr>
                <w:rFonts w:ascii="Arial" w:hAnsi="Arial" w:cs="Arial"/>
                <w:color w:val="000000"/>
                <w:sz w:val="20"/>
                <w:szCs w:val="20"/>
              </w:rPr>
              <w:t>These pieces may start out with an engaging lead or a strong start and literally fizzle.  May have a beginning and middle but ends abruptly.</w:t>
            </w:r>
          </w:p>
        </w:tc>
        <w:tc>
          <w:tcPr>
            <w:tcW w:w="352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0EA486B6" w14:textId="77777777" w:rsidR="00737D49" w:rsidRPr="00E8506B" w:rsidRDefault="00737D49" w:rsidP="00737D49">
            <w:pPr>
              <w:spacing w:line="0" w:lineRule="atLeast"/>
              <w:rPr>
                <w:rFonts w:ascii="Times" w:hAnsi="Times" w:cs="Times New Roman"/>
                <w:sz w:val="20"/>
                <w:szCs w:val="20"/>
              </w:rPr>
            </w:pPr>
            <w:r w:rsidRPr="00E8506B">
              <w:rPr>
                <w:rFonts w:ascii="Arial" w:hAnsi="Arial" w:cs="Arial"/>
                <w:color w:val="000000"/>
                <w:sz w:val="20"/>
                <w:szCs w:val="20"/>
              </w:rPr>
              <w:t>In NONFICTION piece starts strong but looks like writer lost interest or stamina.</w:t>
            </w:r>
          </w:p>
        </w:tc>
      </w:tr>
      <w:tr w:rsidR="00C96EE7" w:rsidRPr="00737D49" w14:paraId="1859BAF8" w14:textId="77777777" w:rsidTr="00E8506B">
        <w:tc>
          <w:tcPr>
            <w:tcW w:w="0" w:type="auto"/>
            <w:tcBorders>
              <w:top w:val="single" w:sz="6" w:space="0" w:color="000000"/>
              <w:left w:val="single" w:sz="6" w:space="0" w:color="000000"/>
              <w:bottom w:val="single" w:sz="6" w:space="0" w:color="000000"/>
              <w:right w:val="single" w:sz="6" w:space="0" w:color="000000"/>
            </w:tcBorders>
            <w:shd w:val="clear" w:color="auto" w:fill="D6E3BC"/>
            <w:tcMar>
              <w:top w:w="105" w:type="dxa"/>
              <w:left w:w="105" w:type="dxa"/>
              <w:bottom w:w="105" w:type="dxa"/>
              <w:right w:w="105" w:type="dxa"/>
            </w:tcMar>
            <w:hideMark/>
          </w:tcPr>
          <w:p w14:paraId="55FF97CE" w14:textId="77777777" w:rsidR="00737D49" w:rsidRPr="00737D49" w:rsidRDefault="00737D49" w:rsidP="00737D49">
            <w:pPr>
              <w:spacing w:line="0" w:lineRule="atLeast"/>
              <w:rPr>
                <w:rFonts w:ascii="Times" w:hAnsi="Times" w:cs="Times New Roman"/>
                <w:sz w:val="20"/>
                <w:szCs w:val="20"/>
              </w:rPr>
            </w:pPr>
            <w:r>
              <w:rPr>
                <w:rFonts w:ascii="Arial" w:hAnsi="Arial" w:cs="Arial"/>
                <w:b/>
                <w:bCs/>
                <w:color w:val="000000"/>
                <w:sz w:val="29"/>
                <w:szCs w:val="29"/>
                <w:shd w:val="clear" w:color="auto" w:fill="D6E3BC"/>
              </w:rPr>
              <w:t xml:space="preserve">3. </w:t>
            </w:r>
            <w:r w:rsidRPr="00737D49">
              <w:rPr>
                <w:rFonts w:ascii="Arial" w:hAnsi="Arial" w:cs="Arial"/>
                <w:b/>
                <w:bCs/>
                <w:color w:val="000000"/>
                <w:sz w:val="29"/>
                <w:szCs w:val="29"/>
                <w:shd w:val="clear" w:color="auto" w:fill="D6E3BC"/>
              </w:rPr>
              <w:t>SHIFTERS</w:t>
            </w:r>
          </w:p>
        </w:tc>
        <w:tc>
          <w:tcPr>
            <w:tcW w:w="348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496FA80E" w14:textId="77777777" w:rsidR="00737D49" w:rsidRPr="00E8506B" w:rsidRDefault="00737D49" w:rsidP="00737D49">
            <w:pPr>
              <w:spacing w:line="0" w:lineRule="atLeast"/>
              <w:rPr>
                <w:rFonts w:ascii="Times" w:hAnsi="Times" w:cs="Times New Roman"/>
                <w:sz w:val="20"/>
                <w:szCs w:val="20"/>
              </w:rPr>
            </w:pPr>
            <w:r w:rsidRPr="00E8506B">
              <w:rPr>
                <w:rFonts w:ascii="Arial" w:hAnsi="Arial" w:cs="Arial"/>
                <w:color w:val="000000"/>
                <w:sz w:val="20"/>
                <w:szCs w:val="20"/>
              </w:rPr>
              <w:t xml:space="preserve">In FICTION These pieces may change setting or transition in time abruptly.  It can leave the reader wondering what happened in between ‘scenes’.  The pieces may contain a lot of </w:t>
            </w:r>
            <w:proofErr w:type="spellStart"/>
            <w:proofErr w:type="gramStart"/>
            <w:r w:rsidRPr="00E8506B">
              <w:rPr>
                <w:rFonts w:ascii="Arial" w:hAnsi="Arial" w:cs="Arial"/>
                <w:b/>
                <w:bCs/>
                <w:i/>
                <w:iCs/>
                <w:color w:val="000000"/>
                <w:sz w:val="20"/>
                <w:szCs w:val="20"/>
              </w:rPr>
              <w:t>then</w:t>
            </w:r>
            <w:r w:rsidRPr="00E8506B">
              <w:rPr>
                <w:rFonts w:ascii="Arial" w:hAnsi="Arial" w:cs="Arial"/>
                <w:color w:val="000000"/>
                <w:sz w:val="20"/>
                <w:szCs w:val="20"/>
              </w:rPr>
              <w:t>s</w:t>
            </w:r>
            <w:proofErr w:type="spellEnd"/>
            <w:r w:rsidRPr="00E8506B">
              <w:rPr>
                <w:rFonts w:ascii="Arial" w:hAnsi="Arial" w:cs="Arial"/>
                <w:color w:val="000000"/>
                <w:sz w:val="20"/>
                <w:szCs w:val="20"/>
              </w:rPr>
              <w:t xml:space="preserve"> </w:t>
            </w:r>
            <w:r w:rsidR="00C96EE7" w:rsidRPr="00E8506B">
              <w:rPr>
                <w:rFonts w:ascii="Arial" w:hAnsi="Arial" w:cs="Arial"/>
                <w:color w:val="000000"/>
                <w:sz w:val="20"/>
                <w:szCs w:val="20"/>
              </w:rPr>
              <w:t xml:space="preserve"> or</w:t>
            </w:r>
            <w:proofErr w:type="gramEnd"/>
            <w:r w:rsidR="00C96EE7" w:rsidRPr="00E8506B">
              <w:rPr>
                <w:rFonts w:ascii="Arial" w:hAnsi="Arial" w:cs="Arial"/>
                <w:color w:val="000000"/>
                <w:sz w:val="20"/>
                <w:szCs w:val="20"/>
              </w:rPr>
              <w:t xml:space="preserve"> </w:t>
            </w:r>
            <w:r w:rsidR="00C96EE7" w:rsidRPr="00E8506B">
              <w:rPr>
                <w:rFonts w:ascii="Arial" w:hAnsi="Arial" w:cs="Arial"/>
                <w:b/>
                <w:i/>
                <w:color w:val="000000"/>
                <w:sz w:val="20"/>
                <w:szCs w:val="20"/>
              </w:rPr>
              <w:t>and</w:t>
            </w:r>
            <w:r w:rsidR="00C96EE7" w:rsidRPr="00E8506B">
              <w:rPr>
                <w:rFonts w:ascii="Arial" w:hAnsi="Arial" w:cs="Arial"/>
                <w:color w:val="000000"/>
                <w:sz w:val="20"/>
                <w:szCs w:val="20"/>
              </w:rPr>
              <w:t xml:space="preserve">s </w:t>
            </w:r>
            <w:r w:rsidRPr="00E8506B">
              <w:rPr>
                <w:rFonts w:ascii="Arial" w:hAnsi="Arial" w:cs="Arial"/>
                <w:color w:val="000000"/>
                <w:sz w:val="20"/>
                <w:szCs w:val="20"/>
              </w:rPr>
              <w:t>for transition words or may contain no transition words or phrases.</w:t>
            </w:r>
            <w:r w:rsidR="00C96EE7" w:rsidRPr="00E8506B">
              <w:rPr>
                <w:rFonts w:ascii="Arial" w:hAnsi="Arial" w:cs="Arial"/>
                <w:color w:val="000000"/>
                <w:sz w:val="20"/>
                <w:szCs w:val="20"/>
              </w:rPr>
              <w:t xml:space="preserve"> Do NOT write with the end in mind &amp; cannot explain the heart of their story.</w:t>
            </w:r>
          </w:p>
        </w:tc>
        <w:tc>
          <w:tcPr>
            <w:tcW w:w="352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5B8F0257" w14:textId="77777777" w:rsidR="00737D49" w:rsidRPr="00E8506B" w:rsidRDefault="00737D49" w:rsidP="00737D49">
            <w:pPr>
              <w:spacing w:line="0" w:lineRule="atLeast"/>
              <w:rPr>
                <w:rFonts w:ascii="Times" w:hAnsi="Times" w:cs="Times New Roman"/>
                <w:sz w:val="20"/>
                <w:szCs w:val="20"/>
              </w:rPr>
            </w:pPr>
            <w:r w:rsidRPr="00E8506B">
              <w:rPr>
                <w:rFonts w:ascii="Arial" w:hAnsi="Arial" w:cs="Arial"/>
                <w:color w:val="000000"/>
                <w:sz w:val="20"/>
                <w:szCs w:val="20"/>
              </w:rPr>
              <w:t xml:space="preserve">In NONFICTION pieces the elements do not connect to one another. They need ways to connect ideas and topics more smoothly. They often lack a nonfiction organizational structure. </w:t>
            </w:r>
            <w:proofErr w:type="gramStart"/>
            <w:r w:rsidRPr="00E8506B">
              <w:rPr>
                <w:rFonts w:ascii="Arial" w:hAnsi="Arial" w:cs="Arial"/>
                <w:color w:val="000000"/>
                <w:sz w:val="20"/>
                <w:szCs w:val="20"/>
              </w:rPr>
              <w:t>and</w:t>
            </w:r>
            <w:proofErr w:type="gramEnd"/>
            <w:r w:rsidRPr="00E8506B">
              <w:rPr>
                <w:rFonts w:ascii="Arial" w:hAnsi="Arial" w:cs="Arial"/>
                <w:color w:val="000000"/>
                <w:sz w:val="20"/>
                <w:szCs w:val="20"/>
              </w:rPr>
              <w:t>/or transition and signal words.</w:t>
            </w:r>
            <w:r w:rsidR="00C96EE7" w:rsidRPr="00E8506B">
              <w:rPr>
                <w:rFonts w:ascii="Arial" w:hAnsi="Arial" w:cs="Arial"/>
                <w:color w:val="000000"/>
                <w:sz w:val="20"/>
                <w:szCs w:val="20"/>
              </w:rPr>
              <w:t xml:space="preserve"> Main Idea may be hard to find. Often very similar to ALL ABOUTS style.</w:t>
            </w:r>
          </w:p>
        </w:tc>
      </w:tr>
      <w:tr w:rsidR="00C96EE7" w:rsidRPr="00737D49" w14:paraId="6EA9C53B" w14:textId="77777777" w:rsidTr="00E8506B">
        <w:tc>
          <w:tcPr>
            <w:tcW w:w="0" w:type="auto"/>
            <w:tcBorders>
              <w:top w:val="single" w:sz="6" w:space="0" w:color="000000"/>
              <w:left w:val="single" w:sz="6" w:space="0" w:color="000000"/>
              <w:bottom w:val="single" w:sz="6" w:space="0" w:color="000000"/>
              <w:right w:val="single" w:sz="6" w:space="0" w:color="000000"/>
            </w:tcBorders>
            <w:shd w:val="clear" w:color="auto" w:fill="D6E3BC"/>
            <w:tcMar>
              <w:top w:w="105" w:type="dxa"/>
              <w:left w:w="105" w:type="dxa"/>
              <w:bottom w:w="105" w:type="dxa"/>
              <w:right w:w="105" w:type="dxa"/>
            </w:tcMar>
            <w:hideMark/>
          </w:tcPr>
          <w:p w14:paraId="45667D22" w14:textId="77777777" w:rsidR="00780B7C" w:rsidRDefault="00780B7C" w:rsidP="00737D49">
            <w:pPr>
              <w:spacing w:line="0" w:lineRule="atLeast"/>
              <w:rPr>
                <w:rFonts w:ascii="Arial" w:hAnsi="Arial" w:cs="Arial"/>
                <w:b/>
                <w:bCs/>
                <w:color w:val="000000"/>
                <w:sz w:val="29"/>
                <w:szCs w:val="29"/>
                <w:shd w:val="clear" w:color="auto" w:fill="D6E3BC"/>
              </w:rPr>
            </w:pPr>
            <w:r>
              <w:rPr>
                <w:rFonts w:ascii="Arial" w:hAnsi="Arial" w:cs="Arial"/>
                <w:b/>
                <w:bCs/>
                <w:color w:val="000000"/>
                <w:sz w:val="29"/>
                <w:szCs w:val="29"/>
                <w:shd w:val="clear" w:color="auto" w:fill="D6E3BC"/>
              </w:rPr>
              <w:t>4.</w:t>
            </w:r>
          </w:p>
          <w:p w14:paraId="07DB4E4F" w14:textId="77777777" w:rsidR="00737D49" w:rsidRPr="00737D49" w:rsidRDefault="00737D49" w:rsidP="00737D49">
            <w:pPr>
              <w:spacing w:line="0" w:lineRule="atLeast"/>
              <w:rPr>
                <w:rFonts w:ascii="Times" w:hAnsi="Times" w:cs="Times New Roman"/>
                <w:sz w:val="20"/>
                <w:szCs w:val="20"/>
              </w:rPr>
            </w:pPr>
            <w:r w:rsidRPr="00737D49">
              <w:rPr>
                <w:rFonts w:ascii="Arial" w:hAnsi="Arial" w:cs="Arial"/>
                <w:b/>
                <w:bCs/>
                <w:color w:val="000000"/>
                <w:sz w:val="29"/>
                <w:szCs w:val="29"/>
                <w:shd w:val="clear" w:color="auto" w:fill="D6E3BC"/>
              </w:rPr>
              <w:t>GENERICS</w:t>
            </w:r>
          </w:p>
        </w:tc>
        <w:tc>
          <w:tcPr>
            <w:tcW w:w="348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0357CEB8" w14:textId="77777777" w:rsidR="00737D49" w:rsidRPr="00E8506B" w:rsidRDefault="00737D49" w:rsidP="00780B7C">
            <w:pPr>
              <w:spacing w:line="0" w:lineRule="atLeast"/>
              <w:rPr>
                <w:rFonts w:ascii="Times" w:hAnsi="Times" w:cs="Times New Roman"/>
                <w:sz w:val="20"/>
                <w:szCs w:val="20"/>
              </w:rPr>
            </w:pPr>
            <w:r w:rsidRPr="00E8506B">
              <w:rPr>
                <w:rFonts w:ascii="Arial" w:hAnsi="Arial" w:cs="Arial"/>
                <w:color w:val="000000"/>
                <w:sz w:val="20"/>
                <w:szCs w:val="20"/>
              </w:rPr>
              <w:t>In FICTI</w:t>
            </w:r>
            <w:r w:rsidR="00780B7C" w:rsidRPr="00E8506B">
              <w:rPr>
                <w:rFonts w:ascii="Arial" w:hAnsi="Arial" w:cs="Arial"/>
                <w:color w:val="000000"/>
                <w:sz w:val="20"/>
                <w:szCs w:val="20"/>
              </w:rPr>
              <w:t>ON these pieces have</w:t>
            </w:r>
            <w:r w:rsidRPr="00E8506B">
              <w:rPr>
                <w:rFonts w:ascii="Arial" w:hAnsi="Arial" w:cs="Arial"/>
                <w:color w:val="000000"/>
                <w:sz w:val="20"/>
                <w:szCs w:val="20"/>
              </w:rPr>
              <w:t xml:space="preserve"> characters</w:t>
            </w:r>
            <w:r w:rsidR="00780B7C" w:rsidRPr="00E8506B">
              <w:rPr>
                <w:rFonts w:ascii="Arial" w:hAnsi="Arial" w:cs="Arial"/>
                <w:color w:val="000000"/>
                <w:sz w:val="20"/>
                <w:szCs w:val="20"/>
              </w:rPr>
              <w:t xml:space="preserve"> w little detail or description</w:t>
            </w:r>
            <w:r w:rsidRPr="00E8506B">
              <w:rPr>
                <w:rFonts w:ascii="Arial" w:hAnsi="Arial" w:cs="Arial"/>
                <w:color w:val="000000"/>
                <w:sz w:val="20"/>
                <w:szCs w:val="20"/>
              </w:rPr>
              <w:t>, no backstory,</w:t>
            </w:r>
            <w:r w:rsidR="00780B7C" w:rsidRPr="00E8506B">
              <w:rPr>
                <w:rFonts w:ascii="Arial" w:hAnsi="Arial" w:cs="Arial"/>
                <w:color w:val="000000"/>
                <w:sz w:val="20"/>
                <w:szCs w:val="20"/>
              </w:rPr>
              <w:t xml:space="preserve"> no reaction to events.</w:t>
            </w:r>
            <w:r w:rsidRPr="00E8506B">
              <w:rPr>
                <w:rFonts w:ascii="Arial" w:hAnsi="Arial" w:cs="Arial"/>
                <w:color w:val="000000"/>
                <w:sz w:val="20"/>
                <w:szCs w:val="20"/>
              </w:rPr>
              <w:t> The setti</w:t>
            </w:r>
            <w:r w:rsidR="00C96EE7" w:rsidRPr="00E8506B">
              <w:rPr>
                <w:rFonts w:ascii="Arial" w:hAnsi="Arial" w:cs="Arial"/>
                <w:color w:val="000000"/>
                <w:sz w:val="20"/>
                <w:szCs w:val="20"/>
              </w:rPr>
              <w:t xml:space="preserve">ng is often </w:t>
            </w:r>
            <w:r w:rsidR="00780B7C" w:rsidRPr="00E8506B">
              <w:rPr>
                <w:rFonts w:ascii="Arial" w:hAnsi="Arial" w:cs="Arial"/>
                <w:color w:val="000000"/>
                <w:sz w:val="20"/>
                <w:szCs w:val="20"/>
              </w:rPr>
              <w:t>not mentioned or not described well. W</w:t>
            </w:r>
            <w:r w:rsidRPr="00E8506B">
              <w:rPr>
                <w:rFonts w:ascii="Arial" w:hAnsi="Arial" w:cs="Arial"/>
                <w:color w:val="000000"/>
                <w:sz w:val="20"/>
                <w:szCs w:val="20"/>
              </w:rPr>
              <w:t xml:space="preserve">e cannot envision the intended ‘world’ of the writer. No evidence of </w:t>
            </w:r>
            <w:r w:rsidR="00780B7C" w:rsidRPr="00E8506B">
              <w:rPr>
                <w:rFonts w:ascii="Arial" w:hAnsi="Arial" w:cs="Arial"/>
                <w:color w:val="000000"/>
                <w:sz w:val="20"/>
                <w:szCs w:val="20"/>
              </w:rPr>
              <w:t xml:space="preserve">engaging lead (hook), </w:t>
            </w:r>
            <w:r w:rsidRPr="00E8506B">
              <w:rPr>
                <w:rFonts w:ascii="Arial" w:hAnsi="Arial" w:cs="Arial"/>
                <w:color w:val="000000"/>
                <w:sz w:val="20"/>
                <w:szCs w:val="20"/>
              </w:rPr>
              <w:t>“exploded moments”</w:t>
            </w:r>
            <w:r w:rsidR="00780B7C" w:rsidRPr="00E8506B">
              <w:rPr>
                <w:rFonts w:ascii="Arial" w:hAnsi="Arial" w:cs="Arial"/>
                <w:color w:val="000000"/>
                <w:sz w:val="20"/>
                <w:szCs w:val="20"/>
              </w:rPr>
              <w:t xml:space="preserve"> or voice.</w:t>
            </w:r>
          </w:p>
        </w:tc>
        <w:tc>
          <w:tcPr>
            <w:tcW w:w="352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5AA22E27" w14:textId="77777777" w:rsidR="00737D49" w:rsidRPr="00E8506B" w:rsidRDefault="00737D49" w:rsidP="00C96EE7">
            <w:pPr>
              <w:spacing w:line="0" w:lineRule="atLeast"/>
              <w:rPr>
                <w:rFonts w:ascii="Arial" w:hAnsi="Arial" w:cs="Arial"/>
                <w:color w:val="000000"/>
                <w:sz w:val="20"/>
                <w:szCs w:val="20"/>
              </w:rPr>
            </w:pPr>
            <w:r w:rsidRPr="00E8506B">
              <w:rPr>
                <w:rFonts w:ascii="Arial" w:hAnsi="Arial" w:cs="Arial"/>
                <w:color w:val="000000"/>
                <w:sz w:val="20"/>
                <w:szCs w:val="20"/>
              </w:rPr>
              <w:t>In NONFICTION they do not use domain specific vocabulary and speak in gen</w:t>
            </w:r>
            <w:r w:rsidR="00C96EE7" w:rsidRPr="00E8506B">
              <w:rPr>
                <w:rFonts w:ascii="Arial" w:hAnsi="Arial" w:cs="Arial"/>
                <w:color w:val="000000"/>
                <w:sz w:val="20"/>
                <w:szCs w:val="20"/>
              </w:rPr>
              <w:t>eralities about their subject. May contain “dry” and somewhat uninteresting facts.  They may be true, but they do not engage the reader.</w:t>
            </w:r>
          </w:p>
          <w:p w14:paraId="1AD168AF" w14:textId="77777777" w:rsidR="00C96EE7" w:rsidRPr="00E8506B" w:rsidRDefault="00C96EE7" w:rsidP="00C96EE7">
            <w:pPr>
              <w:spacing w:line="0" w:lineRule="atLeast"/>
              <w:rPr>
                <w:rFonts w:ascii="Times" w:hAnsi="Times" w:cs="Times New Roman"/>
                <w:sz w:val="20"/>
                <w:szCs w:val="20"/>
              </w:rPr>
            </w:pPr>
            <w:r w:rsidRPr="00E8506B">
              <w:rPr>
                <w:rFonts w:ascii="Arial" w:hAnsi="Arial" w:cs="Arial"/>
                <w:color w:val="000000"/>
                <w:sz w:val="20"/>
                <w:szCs w:val="20"/>
              </w:rPr>
              <w:t>(</w:t>
            </w:r>
            <w:proofErr w:type="gramStart"/>
            <w:r w:rsidRPr="00E8506B">
              <w:rPr>
                <w:rFonts w:ascii="Arial" w:hAnsi="Arial" w:cs="Arial"/>
                <w:color w:val="000000"/>
                <w:sz w:val="20"/>
                <w:szCs w:val="20"/>
              </w:rPr>
              <w:t>closely</w:t>
            </w:r>
            <w:proofErr w:type="gramEnd"/>
            <w:r w:rsidRPr="00E8506B">
              <w:rPr>
                <w:rFonts w:ascii="Arial" w:hAnsi="Arial" w:cs="Arial"/>
                <w:color w:val="000000"/>
                <w:sz w:val="20"/>
                <w:szCs w:val="20"/>
              </w:rPr>
              <w:t xml:space="preserve"> related to ALL ABOUTS)</w:t>
            </w:r>
          </w:p>
        </w:tc>
      </w:tr>
      <w:tr w:rsidR="00C96EE7" w:rsidRPr="00737D49" w14:paraId="6D97AA88" w14:textId="77777777" w:rsidTr="00E8506B">
        <w:tc>
          <w:tcPr>
            <w:tcW w:w="0" w:type="auto"/>
            <w:tcBorders>
              <w:top w:val="single" w:sz="6" w:space="0" w:color="000000"/>
              <w:left w:val="single" w:sz="6" w:space="0" w:color="000000"/>
              <w:bottom w:val="single" w:sz="6" w:space="0" w:color="000000"/>
              <w:right w:val="single" w:sz="6" w:space="0" w:color="000000"/>
            </w:tcBorders>
            <w:shd w:val="clear" w:color="auto" w:fill="D6E3BC"/>
            <w:tcMar>
              <w:top w:w="105" w:type="dxa"/>
              <w:left w:w="105" w:type="dxa"/>
              <w:bottom w:w="105" w:type="dxa"/>
              <w:right w:w="105" w:type="dxa"/>
            </w:tcMar>
            <w:hideMark/>
          </w:tcPr>
          <w:p w14:paraId="02006977" w14:textId="77777777" w:rsidR="00737D49" w:rsidRDefault="00780B7C" w:rsidP="00737D49">
            <w:pPr>
              <w:spacing w:line="0" w:lineRule="atLeast"/>
              <w:rPr>
                <w:rFonts w:ascii="Arial" w:hAnsi="Arial" w:cs="Arial"/>
                <w:b/>
                <w:bCs/>
                <w:color w:val="000000"/>
                <w:sz w:val="29"/>
                <w:szCs w:val="29"/>
                <w:shd w:val="clear" w:color="auto" w:fill="D6E3BC"/>
              </w:rPr>
            </w:pPr>
            <w:r>
              <w:rPr>
                <w:rFonts w:ascii="Arial" w:hAnsi="Arial" w:cs="Arial"/>
                <w:b/>
                <w:bCs/>
                <w:color w:val="000000"/>
                <w:sz w:val="29"/>
                <w:szCs w:val="29"/>
                <w:shd w:val="clear" w:color="auto" w:fill="D6E3BC"/>
              </w:rPr>
              <w:t>5</w:t>
            </w:r>
            <w:r w:rsidR="00737D49">
              <w:rPr>
                <w:rFonts w:ascii="Arial" w:hAnsi="Arial" w:cs="Arial"/>
                <w:b/>
                <w:bCs/>
                <w:color w:val="000000"/>
                <w:sz w:val="29"/>
                <w:szCs w:val="29"/>
                <w:shd w:val="clear" w:color="auto" w:fill="D6E3BC"/>
              </w:rPr>
              <w:t>.</w:t>
            </w:r>
          </w:p>
          <w:p w14:paraId="64DAA59D" w14:textId="77777777" w:rsidR="00737D49" w:rsidRPr="00737D49" w:rsidRDefault="00737D49" w:rsidP="00737D49">
            <w:pPr>
              <w:spacing w:line="0" w:lineRule="atLeast"/>
              <w:rPr>
                <w:rFonts w:ascii="Times" w:hAnsi="Times" w:cs="Times New Roman"/>
                <w:sz w:val="20"/>
                <w:szCs w:val="20"/>
              </w:rPr>
            </w:pPr>
            <w:r w:rsidRPr="00737D49">
              <w:rPr>
                <w:rFonts w:ascii="Arial" w:hAnsi="Arial" w:cs="Arial"/>
                <w:b/>
                <w:bCs/>
                <w:color w:val="000000"/>
                <w:sz w:val="29"/>
                <w:szCs w:val="29"/>
                <w:shd w:val="clear" w:color="auto" w:fill="D6E3BC"/>
              </w:rPr>
              <w:t>TALKERS</w:t>
            </w:r>
          </w:p>
        </w:tc>
        <w:tc>
          <w:tcPr>
            <w:tcW w:w="348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33105865" w14:textId="77777777" w:rsidR="00737D49" w:rsidRPr="00E8506B" w:rsidRDefault="00737D49" w:rsidP="00737D49">
            <w:pPr>
              <w:spacing w:line="0" w:lineRule="atLeast"/>
              <w:rPr>
                <w:rFonts w:ascii="Times" w:hAnsi="Times" w:cs="Times New Roman"/>
                <w:sz w:val="20"/>
                <w:szCs w:val="20"/>
              </w:rPr>
            </w:pPr>
            <w:r w:rsidRPr="00E8506B">
              <w:rPr>
                <w:rFonts w:ascii="Arial" w:hAnsi="Arial" w:cs="Arial"/>
                <w:color w:val="000000"/>
                <w:sz w:val="20"/>
                <w:szCs w:val="20"/>
              </w:rPr>
              <w:t>In FICTION these pieces are almost exclusive or overbearing with dialogue.  It is almost a transcript of a conversation.</w:t>
            </w:r>
          </w:p>
        </w:tc>
        <w:tc>
          <w:tcPr>
            <w:tcW w:w="352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151BFBCD" w14:textId="77777777" w:rsidR="00737D49" w:rsidRPr="00E8506B" w:rsidRDefault="00737D49" w:rsidP="00737D49">
            <w:pPr>
              <w:spacing w:line="0" w:lineRule="atLeast"/>
              <w:rPr>
                <w:rFonts w:ascii="Times" w:hAnsi="Times" w:cs="Times New Roman"/>
                <w:sz w:val="20"/>
                <w:szCs w:val="20"/>
              </w:rPr>
            </w:pPr>
            <w:r w:rsidRPr="00E8506B">
              <w:rPr>
                <w:rFonts w:ascii="Arial" w:hAnsi="Arial" w:cs="Arial"/>
                <w:color w:val="000000"/>
                <w:sz w:val="20"/>
                <w:szCs w:val="20"/>
              </w:rPr>
              <w:t>In NONFICTION pieces the author ‘talks’ about their opinions rather than facts.  They may write sentences that could easily have the words “I think…” inserted at the beginning.  (</w:t>
            </w:r>
            <w:proofErr w:type="gramStart"/>
            <w:r w:rsidRPr="00E8506B">
              <w:rPr>
                <w:rFonts w:ascii="Arial" w:hAnsi="Arial" w:cs="Arial"/>
                <w:color w:val="000000"/>
                <w:sz w:val="20"/>
                <w:szCs w:val="20"/>
              </w:rPr>
              <w:t>ex</w:t>
            </w:r>
            <w:proofErr w:type="gramEnd"/>
            <w:r w:rsidRPr="00E8506B">
              <w:rPr>
                <w:rFonts w:ascii="Arial" w:hAnsi="Arial" w:cs="Arial"/>
                <w:color w:val="000000"/>
                <w:sz w:val="20"/>
                <w:szCs w:val="20"/>
              </w:rPr>
              <w:t xml:space="preserve">. </w:t>
            </w:r>
            <w:r w:rsidRPr="00E8506B">
              <w:rPr>
                <w:rFonts w:ascii="Arial" w:hAnsi="Arial" w:cs="Arial"/>
                <w:i/>
                <w:iCs/>
                <w:color w:val="000000"/>
                <w:sz w:val="20"/>
                <w:szCs w:val="20"/>
              </w:rPr>
              <w:t>Penguins are the coolest bird.</w:t>
            </w:r>
            <w:r w:rsidRPr="00E8506B">
              <w:rPr>
                <w:rFonts w:ascii="Arial" w:hAnsi="Arial" w:cs="Arial"/>
                <w:color w:val="000000"/>
                <w:sz w:val="20"/>
                <w:szCs w:val="20"/>
              </w:rPr>
              <w:t>)</w:t>
            </w:r>
          </w:p>
        </w:tc>
      </w:tr>
      <w:tr w:rsidR="00C96EE7" w:rsidRPr="00737D49" w14:paraId="74A042CD" w14:textId="77777777" w:rsidTr="00E8506B">
        <w:tc>
          <w:tcPr>
            <w:tcW w:w="0" w:type="auto"/>
            <w:tcBorders>
              <w:top w:val="single" w:sz="6" w:space="0" w:color="000000"/>
              <w:left w:val="single" w:sz="6" w:space="0" w:color="000000"/>
              <w:bottom w:val="single" w:sz="6" w:space="0" w:color="000000"/>
              <w:right w:val="single" w:sz="6" w:space="0" w:color="000000"/>
            </w:tcBorders>
            <w:shd w:val="clear" w:color="auto" w:fill="D6E3BC"/>
            <w:tcMar>
              <w:top w:w="105" w:type="dxa"/>
              <w:left w:w="105" w:type="dxa"/>
              <w:bottom w:w="105" w:type="dxa"/>
              <w:right w:w="105" w:type="dxa"/>
            </w:tcMar>
            <w:hideMark/>
          </w:tcPr>
          <w:p w14:paraId="6E76130C" w14:textId="77777777" w:rsidR="00737D49" w:rsidRDefault="00780B7C" w:rsidP="00737D49">
            <w:pPr>
              <w:spacing w:line="0" w:lineRule="atLeast"/>
              <w:rPr>
                <w:rFonts w:ascii="Arial" w:hAnsi="Arial" w:cs="Arial"/>
                <w:b/>
                <w:bCs/>
                <w:color w:val="000000"/>
                <w:sz w:val="29"/>
                <w:szCs w:val="29"/>
                <w:shd w:val="clear" w:color="auto" w:fill="D6E3BC"/>
              </w:rPr>
            </w:pPr>
            <w:r>
              <w:rPr>
                <w:rFonts w:ascii="Arial" w:hAnsi="Arial" w:cs="Arial"/>
                <w:b/>
                <w:bCs/>
                <w:color w:val="000000"/>
                <w:sz w:val="29"/>
                <w:szCs w:val="29"/>
                <w:shd w:val="clear" w:color="auto" w:fill="D6E3BC"/>
              </w:rPr>
              <w:t>6</w:t>
            </w:r>
            <w:r w:rsidR="00737D49">
              <w:rPr>
                <w:rFonts w:ascii="Arial" w:hAnsi="Arial" w:cs="Arial"/>
                <w:b/>
                <w:bCs/>
                <w:color w:val="000000"/>
                <w:sz w:val="29"/>
                <w:szCs w:val="29"/>
                <w:shd w:val="clear" w:color="auto" w:fill="D6E3BC"/>
              </w:rPr>
              <w:t>.</w:t>
            </w:r>
          </w:p>
          <w:p w14:paraId="42C5A613" w14:textId="77777777" w:rsidR="00737D49" w:rsidRPr="00737D49" w:rsidRDefault="00737D49" w:rsidP="00737D49">
            <w:pPr>
              <w:spacing w:line="0" w:lineRule="atLeast"/>
              <w:rPr>
                <w:rFonts w:ascii="Times" w:hAnsi="Times" w:cs="Times New Roman"/>
                <w:sz w:val="20"/>
                <w:szCs w:val="20"/>
              </w:rPr>
            </w:pPr>
            <w:r w:rsidRPr="00737D49">
              <w:rPr>
                <w:rFonts w:ascii="Arial" w:hAnsi="Arial" w:cs="Arial"/>
                <w:b/>
                <w:bCs/>
                <w:color w:val="000000"/>
                <w:sz w:val="29"/>
                <w:szCs w:val="29"/>
                <w:shd w:val="clear" w:color="auto" w:fill="D6E3BC"/>
              </w:rPr>
              <w:t>HUSHERS</w:t>
            </w:r>
          </w:p>
        </w:tc>
        <w:tc>
          <w:tcPr>
            <w:tcW w:w="348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33810457" w14:textId="77777777" w:rsidR="00737D49" w:rsidRPr="00E8506B" w:rsidRDefault="00737D49" w:rsidP="00737D49">
            <w:pPr>
              <w:spacing w:line="0" w:lineRule="atLeast"/>
              <w:rPr>
                <w:rFonts w:ascii="Times" w:hAnsi="Times" w:cs="Times New Roman"/>
                <w:sz w:val="20"/>
                <w:szCs w:val="20"/>
              </w:rPr>
            </w:pPr>
            <w:r w:rsidRPr="00E8506B">
              <w:rPr>
                <w:rFonts w:ascii="Arial" w:hAnsi="Arial" w:cs="Arial"/>
                <w:color w:val="000000"/>
                <w:sz w:val="20"/>
                <w:szCs w:val="20"/>
              </w:rPr>
              <w:t>In FICTION these pieces contain no dialogue or no ‘thoughtshots’ (a look at what a character is thinking or feeling). Reaction to events is usually tell, not show (He was scared.  </w:t>
            </w:r>
            <w:proofErr w:type="gramStart"/>
            <w:r w:rsidRPr="00E8506B">
              <w:rPr>
                <w:rFonts w:ascii="Arial" w:hAnsi="Arial" w:cs="Arial"/>
                <w:color w:val="000000"/>
                <w:sz w:val="20"/>
                <w:szCs w:val="20"/>
              </w:rPr>
              <w:t>rather</w:t>
            </w:r>
            <w:proofErr w:type="gramEnd"/>
            <w:r w:rsidRPr="00E8506B">
              <w:rPr>
                <w:rFonts w:ascii="Arial" w:hAnsi="Arial" w:cs="Arial"/>
                <w:color w:val="000000"/>
                <w:sz w:val="20"/>
                <w:szCs w:val="20"/>
              </w:rPr>
              <w:t xml:space="preserve"> than “What was that?” he screamed.) Often closely tied to VULCAN style</w:t>
            </w:r>
          </w:p>
        </w:tc>
        <w:tc>
          <w:tcPr>
            <w:tcW w:w="352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7790447C" w14:textId="77777777" w:rsidR="00737D49" w:rsidRPr="00E8506B" w:rsidRDefault="00737D49" w:rsidP="00737D49">
            <w:pPr>
              <w:spacing w:line="0" w:lineRule="atLeast"/>
              <w:rPr>
                <w:rFonts w:ascii="Times" w:hAnsi="Times" w:cs="Times New Roman"/>
                <w:sz w:val="20"/>
                <w:szCs w:val="20"/>
              </w:rPr>
            </w:pPr>
            <w:r w:rsidRPr="00E8506B">
              <w:rPr>
                <w:rFonts w:ascii="Arial" w:hAnsi="Arial" w:cs="Arial"/>
                <w:color w:val="000000"/>
                <w:sz w:val="20"/>
                <w:szCs w:val="20"/>
              </w:rPr>
              <w:t>In NONFICTION they may not contain any quotes from experts or from texts that they cite.</w:t>
            </w:r>
          </w:p>
        </w:tc>
      </w:tr>
      <w:tr w:rsidR="00C96EE7" w:rsidRPr="00737D49" w14:paraId="4C9D72DF" w14:textId="77777777" w:rsidTr="00E8506B">
        <w:tc>
          <w:tcPr>
            <w:tcW w:w="0" w:type="auto"/>
            <w:tcBorders>
              <w:top w:val="single" w:sz="6" w:space="0" w:color="000000"/>
              <w:left w:val="single" w:sz="6" w:space="0" w:color="000000"/>
              <w:bottom w:val="single" w:sz="6" w:space="0" w:color="000000"/>
              <w:right w:val="single" w:sz="6" w:space="0" w:color="000000"/>
            </w:tcBorders>
            <w:shd w:val="clear" w:color="auto" w:fill="D6E3BC"/>
            <w:tcMar>
              <w:top w:w="105" w:type="dxa"/>
              <w:left w:w="105" w:type="dxa"/>
              <w:bottom w:w="105" w:type="dxa"/>
              <w:right w:w="105" w:type="dxa"/>
            </w:tcMar>
            <w:hideMark/>
          </w:tcPr>
          <w:p w14:paraId="432FB91E" w14:textId="77777777" w:rsidR="00737D49" w:rsidRDefault="00780B7C" w:rsidP="00737D49">
            <w:pPr>
              <w:spacing w:line="0" w:lineRule="atLeast"/>
              <w:rPr>
                <w:rFonts w:ascii="Arial" w:hAnsi="Arial" w:cs="Arial"/>
                <w:b/>
                <w:bCs/>
                <w:color w:val="000000"/>
                <w:sz w:val="29"/>
                <w:szCs w:val="29"/>
                <w:shd w:val="clear" w:color="auto" w:fill="D6E3BC"/>
              </w:rPr>
            </w:pPr>
            <w:r>
              <w:rPr>
                <w:rFonts w:ascii="Arial" w:hAnsi="Arial" w:cs="Arial"/>
                <w:b/>
                <w:bCs/>
                <w:color w:val="000000"/>
                <w:sz w:val="29"/>
                <w:szCs w:val="29"/>
                <w:shd w:val="clear" w:color="auto" w:fill="D6E3BC"/>
              </w:rPr>
              <w:t>7</w:t>
            </w:r>
            <w:r w:rsidR="00737D49">
              <w:rPr>
                <w:rFonts w:ascii="Arial" w:hAnsi="Arial" w:cs="Arial"/>
                <w:b/>
                <w:bCs/>
                <w:color w:val="000000"/>
                <w:sz w:val="29"/>
                <w:szCs w:val="29"/>
                <w:shd w:val="clear" w:color="auto" w:fill="D6E3BC"/>
              </w:rPr>
              <w:t>.</w:t>
            </w:r>
          </w:p>
          <w:p w14:paraId="18DD9D7A" w14:textId="77777777" w:rsidR="00737D49" w:rsidRPr="00737D49" w:rsidRDefault="00737D49" w:rsidP="00737D49">
            <w:pPr>
              <w:spacing w:line="0" w:lineRule="atLeast"/>
              <w:rPr>
                <w:rFonts w:ascii="Times" w:hAnsi="Times" w:cs="Times New Roman"/>
                <w:sz w:val="20"/>
                <w:szCs w:val="20"/>
              </w:rPr>
            </w:pPr>
            <w:r w:rsidRPr="00737D49">
              <w:rPr>
                <w:rFonts w:ascii="Arial" w:hAnsi="Arial" w:cs="Arial"/>
                <w:b/>
                <w:bCs/>
                <w:color w:val="000000"/>
                <w:sz w:val="29"/>
                <w:szCs w:val="29"/>
                <w:shd w:val="clear" w:color="auto" w:fill="D6E3BC"/>
              </w:rPr>
              <w:t>SLANGERS</w:t>
            </w:r>
          </w:p>
        </w:tc>
        <w:tc>
          <w:tcPr>
            <w:tcW w:w="348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08EF022D" w14:textId="77777777" w:rsidR="00737D49" w:rsidRPr="00E8506B" w:rsidRDefault="00737D49" w:rsidP="00737D49">
            <w:pPr>
              <w:spacing w:line="0" w:lineRule="atLeast"/>
              <w:rPr>
                <w:rFonts w:ascii="Times" w:hAnsi="Times" w:cs="Times New Roman"/>
                <w:sz w:val="20"/>
                <w:szCs w:val="20"/>
              </w:rPr>
            </w:pPr>
            <w:r w:rsidRPr="00E8506B">
              <w:rPr>
                <w:rFonts w:ascii="Arial" w:hAnsi="Arial" w:cs="Arial"/>
                <w:color w:val="000000"/>
                <w:sz w:val="20"/>
                <w:szCs w:val="20"/>
              </w:rPr>
              <w:t>The writer uses slang or non- standard grammar/vocabulary. They may not notice how ‘non-standard’ it sounds to others because it represents the way they speak.</w:t>
            </w:r>
          </w:p>
        </w:tc>
        <w:tc>
          <w:tcPr>
            <w:tcW w:w="352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54333C4F" w14:textId="77777777" w:rsidR="00737D49" w:rsidRPr="00E8506B" w:rsidRDefault="00737D49" w:rsidP="00737D49">
            <w:pPr>
              <w:spacing w:line="0" w:lineRule="atLeast"/>
              <w:rPr>
                <w:rFonts w:ascii="Times" w:hAnsi="Times" w:cs="Times New Roman"/>
                <w:sz w:val="20"/>
                <w:szCs w:val="20"/>
              </w:rPr>
            </w:pPr>
            <w:r w:rsidRPr="00E8506B">
              <w:rPr>
                <w:rFonts w:ascii="Arial" w:hAnsi="Arial" w:cs="Arial"/>
                <w:color w:val="000000"/>
                <w:sz w:val="20"/>
                <w:szCs w:val="20"/>
              </w:rPr>
              <w:t>The writer uses slang or non- standard grammar/vocabulary. They may not notice how ‘non-standard’ it sounds to others because it represents the way they speak.</w:t>
            </w:r>
          </w:p>
        </w:tc>
      </w:tr>
    </w:tbl>
    <w:p w14:paraId="4F4CBC7D" w14:textId="77777777" w:rsidR="00224ACE" w:rsidRPr="007D5E00" w:rsidRDefault="00224ACE" w:rsidP="002D5884"/>
    <w:p w14:paraId="4DE7DB54" w14:textId="77777777" w:rsidR="00224ACE" w:rsidRDefault="00224ACE" w:rsidP="002D5884">
      <w:pPr>
        <w:rPr>
          <w:b/>
        </w:rPr>
      </w:pPr>
    </w:p>
    <w:tbl>
      <w:tblPr>
        <w:tblStyle w:val="TableGrid"/>
        <w:tblW w:w="0" w:type="auto"/>
        <w:tblLook w:val="04A0" w:firstRow="1" w:lastRow="0" w:firstColumn="1" w:lastColumn="0" w:noHBand="0" w:noVBand="1"/>
      </w:tblPr>
      <w:tblGrid>
        <w:gridCol w:w="8856"/>
      </w:tblGrid>
      <w:tr w:rsidR="007D5E00" w14:paraId="7935FAC2" w14:textId="77777777" w:rsidTr="007D5E00">
        <w:tc>
          <w:tcPr>
            <w:tcW w:w="8856" w:type="dxa"/>
          </w:tcPr>
          <w:p w14:paraId="52D61023" w14:textId="77777777" w:rsidR="007D5E00" w:rsidRDefault="007D5E00" w:rsidP="002D5884">
            <w:pPr>
              <w:rPr>
                <w:b/>
              </w:rPr>
            </w:pPr>
            <w:r>
              <w:rPr>
                <w:b/>
                <w:noProof/>
              </w:rPr>
              <w:drawing>
                <wp:inline distT="0" distB="0" distL="0" distR="0" wp14:anchorId="1A3E432D" wp14:editId="61A3D363">
                  <wp:extent cx="5473700" cy="2933700"/>
                  <wp:effectExtent l="0" t="0" r="12700" b="12700"/>
                  <wp:docPr id="10" name="Picture 10" descr="Macintosh HD:Users:pbourque:Pictures:iPhoto Library.photolibrary:Previews:2014:03:17:20140317-114507:SHRr78T9R+WTl5FHrAg4hw:IMG_6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pbourque:Pictures:iPhoto Library.photolibrary:Previews:2014:03:17:20140317-114507:SHRr78T9R+WTl5FHrAg4hw:IMG_6116.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73700" cy="2933700"/>
                          </a:xfrm>
                          <a:prstGeom prst="rect">
                            <a:avLst/>
                          </a:prstGeom>
                          <a:noFill/>
                          <a:ln>
                            <a:noFill/>
                          </a:ln>
                        </pic:spPr>
                      </pic:pic>
                    </a:graphicData>
                  </a:graphic>
                </wp:inline>
              </w:drawing>
            </w:r>
          </w:p>
        </w:tc>
      </w:tr>
      <w:tr w:rsidR="007D5E00" w14:paraId="42A17DDF" w14:textId="77777777" w:rsidTr="007D5E00">
        <w:tc>
          <w:tcPr>
            <w:tcW w:w="8856" w:type="dxa"/>
          </w:tcPr>
          <w:p w14:paraId="26E1E1D5" w14:textId="77777777" w:rsidR="007D5E00" w:rsidRDefault="007D5E00" w:rsidP="002D5884">
            <w:pPr>
              <w:rPr>
                <w:b/>
              </w:rPr>
            </w:pPr>
            <w:r>
              <w:rPr>
                <w:b/>
                <w:noProof/>
              </w:rPr>
              <w:drawing>
                <wp:inline distT="0" distB="0" distL="0" distR="0" wp14:anchorId="64F16616" wp14:editId="1BE65421">
                  <wp:extent cx="5473700" cy="3187700"/>
                  <wp:effectExtent l="0" t="0" r="12700" b="12700"/>
                  <wp:docPr id="11" name="Picture 11" descr="Macintosh HD:Users:pbourque:Pictures:iPhoto Library.photolibrary:Previews:2014:03:17:20140317-114507:yr+FtqTdTYC8AK89D989sQ:IMG_6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pbourque:Pictures:iPhoto Library.photolibrary:Previews:2014:03:17:20140317-114507:yr+FtqTdTYC8AK89D989sQ:IMG_6117.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73700" cy="3187700"/>
                          </a:xfrm>
                          <a:prstGeom prst="rect">
                            <a:avLst/>
                          </a:prstGeom>
                          <a:noFill/>
                          <a:ln>
                            <a:noFill/>
                          </a:ln>
                        </pic:spPr>
                      </pic:pic>
                    </a:graphicData>
                  </a:graphic>
                </wp:inline>
              </w:drawing>
            </w:r>
          </w:p>
        </w:tc>
      </w:tr>
      <w:tr w:rsidR="007D5E00" w14:paraId="279B2530" w14:textId="77777777" w:rsidTr="007D5E00">
        <w:tc>
          <w:tcPr>
            <w:tcW w:w="8856" w:type="dxa"/>
          </w:tcPr>
          <w:p w14:paraId="4866B784" w14:textId="77777777" w:rsidR="007D5E00" w:rsidRDefault="007D5E00" w:rsidP="002D5884">
            <w:pPr>
              <w:rPr>
                <w:b/>
              </w:rPr>
            </w:pPr>
            <w:r>
              <w:rPr>
                <w:b/>
                <w:noProof/>
              </w:rPr>
              <w:drawing>
                <wp:inline distT="0" distB="0" distL="0" distR="0" wp14:anchorId="6E362C4F" wp14:editId="2F4EC6FD">
                  <wp:extent cx="5486400" cy="2933700"/>
                  <wp:effectExtent l="0" t="0" r="0" b="12700"/>
                  <wp:docPr id="12" name="Picture 12" descr="Macintosh HD:Users:pbourque:Pictures:iPhoto Library.photolibrary:Previews:2014:03:17:20140317-114507:ulwhZ0xWTxykzHFPF3k4Iw:IMG_6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pbourque:Pictures:iPhoto Library.photolibrary:Previews:2014:03:17:20140317-114507:ulwhZ0xWTxykzHFPF3k4Iw:IMG_6118.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86400" cy="2933700"/>
                          </a:xfrm>
                          <a:prstGeom prst="rect">
                            <a:avLst/>
                          </a:prstGeom>
                          <a:noFill/>
                          <a:ln>
                            <a:noFill/>
                          </a:ln>
                        </pic:spPr>
                      </pic:pic>
                    </a:graphicData>
                  </a:graphic>
                </wp:inline>
              </w:drawing>
            </w:r>
          </w:p>
        </w:tc>
      </w:tr>
      <w:tr w:rsidR="007D5E00" w14:paraId="24235B04" w14:textId="77777777" w:rsidTr="007D5E00">
        <w:tc>
          <w:tcPr>
            <w:tcW w:w="8856" w:type="dxa"/>
          </w:tcPr>
          <w:p w14:paraId="05EE5AF0" w14:textId="77777777" w:rsidR="007D5E00" w:rsidRDefault="007D5E00" w:rsidP="002D5884">
            <w:pPr>
              <w:rPr>
                <w:b/>
              </w:rPr>
            </w:pPr>
            <w:r>
              <w:rPr>
                <w:b/>
                <w:noProof/>
              </w:rPr>
              <w:drawing>
                <wp:inline distT="0" distB="0" distL="0" distR="0" wp14:anchorId="7C34AE26" wp14:editId="0C09EAA2">
                  <wp:extent cx="5473700" cy="3289300"/>
                  <wp:effectExtent l="0" t="0" r="12700" b="12700"/>
                  <wp:docPr id="13" name="Picture 13" descr="Macintosh HD:Users:pbourque:Pictures:iPhoto Library.photolibrary:Previews:2014:03:17:20140317-114507:D5FuT+pERX+WBQ9F+CNgOQ:IMG_6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pbourque:Pictures:iPhoto Library.photolibrary:Previews:2014:03:17:20140317-114507:D5FuT+pERX+WBQ9F+CNgOQ:IMG_6119.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73700" cy="3289300"/>
                          </a:xfrm>
                          <a:prstGeom prst="rect">
                            <a:avLst/>
                          </a:prstGeom>
                          <a:noFill/>
                          <a:ln>
                            <a:noFill/>
                          </a:ln>
                        </pic:spPr>
                      </pic:pic>
                    </a:graphicData>
                  </a:graphic>
                </wp:inline>
              </w:drawing>
            </w:r>
          </w:p>
        </w:tc>
      </w:tr>
      <w:tr w:rsidR="007D5E00" w14:paraId="4BCAB6C1" w14:textId="77777777" w:rsidTr="007D5E00">
        <w:tc>
          <w:tcPr>
            <w:tcW w:w="8856" w:type="dxa"/>
          </w:tcPr>
          <w:p w14:paraId="7B677A46" w14:textId="77777777" w:rsidR="007D5E00" w:rsidRDefault="007D5E00" w:rsidP="002D5884">
            <w:pPr>
              <w:rPr>
                <w:b/>
              </w:rPr>
            </w:pPr>
            <w:r>
              <w:rPr>
                <w:b/>
                <w:noProof/>
              </w:rPr>
              <w:drawing>
                <wp:inline distT="0" distB="0" distL="0" distR="0" wp14:anchorId="737B0205" wp14:editId="51096A5C">
                  <wp:extent cx="5473700" cy="3441700"/>
                  <wp:effectExtent l="0" t="0" r="12700" b="12700"/>
                  <wp:docPr id="14" name="Picture 14" descr="Macintosh HD:Users:pbourque:Pictures:iPhoto Library.photolibrary:Previews:2014:03:17:20140317-114507:CQXKheVbQqyyOuBeMSf%2g:IMG_6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pbourque:Pictures:iPhoto Library.photolibrary:Previews:2014:03:17:20140317-114507:CQXKheVbQqyyOuBeMSf%2g:IMG_612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73700" cy="3441700"/>
                          </a:xfrm>
                          <a:prstGeom prst="rect">
                            <a:avLst/>
                          </a:prstGeom>
                          <a:noFill/>
                          <a:ln>
                            <a:noFill/>
                          </a:ln>
                        </pic:spPr>
                      </pic:pic>
                    </a:graphicData>
                  </a:graphic>
                </wp:inline>
              </w:drawing>
            </w:r>
          </w:p>
        </w:tc>
      </w:tr>
      <w:tr w:rsidR="007D5E00" w14:paraId="23EBB93E" w14:textId="77777777" w:rsidTr="007D5E00">
        <w:tc>
          <w:tcPr>
            <w:tcW w:w="8856" w:type="dxa"/>
          </w:tcPr>
          <w:p w14:paraId="3AD1F689" w14:textId="77777777" w:rsidR="007D5E00" w:rsidRDefault="007D5E00" w:rsidP="002D5884">
            <w:pPr>
              <w:rPr>
                <w:b/>
              </w:rPr>
            </w:pPr>
            <w:r>
              <w:rPr>
                <w:b/>
                <w:noProof/>
              </w:rPr>
              <w:drawing>
                <wp:inline distT="0" distB="0" distL="0" distR="0" wp14:anchorId="71421EAA" wp14:editId="109F5865">
                  <wp:extent cx="5486400" cy="2336800"/>
                  <wp:effectExtent l="0" t="0" r="0" b="0"/>
                  <wp:docPr id="15" name="Picture 15" descr="Macintosh HD:Users:pbourque:Pictures:iPhoto Library.photolibrary:Previews:2014:03:17:20140317-114507:jOP4aJyxRNSQLCYShzIf5Q:IMG_6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pbourque:Pictures:iPhoto Library.photolibrary:Previews:2014:03:17:20140317-114507:jOP4aJyxRNSQLCYShzIf5Q:IMG_6122.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86400" cy="2336800"/>
                          </a:xfrm>
                          <a:prstGeom prst="rect">
                            <a:avLst/>
                          </a:prstGeom>
                          <a:noFill/>
                          <a:ln>
                            <a:noFill/>
                          </a:ln>
                        </pic:spPr>
                      </pic:pic>
                    </a:graphicData>
                  </a:graphic>
                </wp:inline>
              </w:drawing>
            </w:r>
          </w:p>
        </w:tc>
      </w:tr>
      <w:tr w:rsidR="007D5E00" w14:paraId="7A6701A6" w14:textId="77777777" w:rsidTr="007D5E00">
        <w:tc>
          <w:tcPr>
            <w:tcW w:w="8856" w:type="dxa"/>
          </w:tcPr>
          <w:p w14:paraId="252E4057" w14:textId="77777777" w:rsidR="007D5E00" w:rsidRDefault="007D5E00" w:rsidP="002D5884">
            <w:pPr>
              <w:rPr>
                <w:b/>
              </w:rPr>
            </w:pPr>
            <w:r>
              <w:rPr>
                <w:b/>
                <w:noProof/>
              </w:rPr>
              <w:drawing>
                <wp:inline distT="0" distB="0" distL="0" distR="0" wp14:anchorId="4C0EDF40" wp14:editId="71977BCE">
                  <wp:extent cx="5473700" cy="2654300"/>
                  <wp:effectExtent l="0" t="0" r="12700" b="12700"/>
                  <wp:docPr id="16" name="Picture 16" descr="Macintosh HD:Users:pbourque:Pictures:iPhoto Library.photolibrary:Previews:2014:03:17:20140317-114507:v0MyuKg6R6e9JB9r2N%itg:IMG_6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pbourque:Pictures:iPhoto Library.photolibrary:Previews:2014:03:17:20140317-114507:v0MyuKg6R6e9JB9r2N%itg:IMG_6120.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73700" cy="2654300"/>
                          </a:xfrm>
                          <a:prstGeom prst="rect">
                            <a:avLst/>
                          </a:prstGeom>
                          <a:noFill/>
                          <a:ln>
                            <a:noFill/>
                          </a:ln>
                        </pic:spPr>
                      </pic:pic>
                    </a:graphicData>
                  </a:graphic>
                </wp:inline>
              </w:drawing>
            </w:r>
          </w:p>
        </w:tc>
      </w:tr>
    </w:tbl>
    <w:p w14:paraId="5CB73869" w14:textId="77777777" w:rsidR="007D5E00" w:rsidRDefault="007D5E00" w:rsidP="002D5884">
      <w:pPr>
        <w:rPr>
          <w:b/>
        </w:rPr>
      </w:pPr>
    </w:p>
    <w:p w14:paraId="7BFBFEC4" w14:textId="77777777" w:rsidR="00224ACE" w:rsidRDefault="00224ACE" w:rsidP="002D5884">
      <w:pPr>
        <w:rPr>
          <w:b/>
        </w:rPr>
      </w:pPr>
    </w:p>
    <w:p w14:paraId="0D699141" w14:textId="77777777" w:rsidR="00737D49" w:rsidRDefault="00737D49" w:rsidP="002D5884">
      <w:pPr>
        <w:rPr>
          <w:b/>
        </w:rPr>
      </w:pPr>
      <w:r>
        <w:rPr>
          <w:b/>
        </w:rPr>
        <w:t>Guided Practice</w:t>
      </w:r>
      <w:r w:rsidR="00253F65">
        <w:rPr>
          <w:b/>
        </w:rPr>
        <w:t xml:space="preserve"> 15-20 min</w:t>
      </w:r>
    </w:p>
    <w:p w14:paraId="25F61B65" w14:textId="77777777" w:rsidR="00737D49" w:rsidRPr="00636630" w:rsidRDefault="00737D49" w:rsidP="002D5884">
      <w:pPr>
        <w:rPr>
          <w:i/>
        </w:rPr>
      </w:pPr>
      <w:r>
        <w:rPr>
          <w:b/>
        </w:rPr>
        <w:t xml:space="preserve">Option 1:  </w:t>
      </w:r>
      <w:r w:rsidRPr="00636630">
        <w:rPr>
          <w:i/>
        </w:rPr>
        <w:t>You are going to draw a number (out a can/box/jar/bag) and that will tell you which CWP you are going to try out today.</w:t>
      </w:r>
      <w:r w:rsidR="00253F65" w:rsidRPr="00636630">
        <w:rPr>
          <w:i/>
        </w:rPr>
        <w:t xml:space="preserve"> You do not need to write a complete piece, just a sample of how your writing might look if you fell into one of these patterns.</w:t>
      </w:r>
    </w:p>
    <w:p w14:paraId="6D85AEAE" w14:textId="77777777" w:rsidR="00253F65" w:rsidRDefault="00253F65" w:rsidP="002D5884"/>
    <w:p w14:paraId="3C8B43DE" w14:textId="77777777" w:rsidR="00253F65" w:rsidRPr="00636630" w:rsidRDefault="00253F65" w:rsidP="002D5884">
      <w:pPr>
        <w:rPr>
          <w:i/>
        </w:rPr>
      </w:pPr>
      <w:r>
        <w:rPr>
          <w:b/>
        </w:rPr>
        <w:t xml:space="preserve">Option 2: </w:t>
      </w:r>
      <w:r>
        <w:t xml:space="preserve"> </w:t>
      </w:r>
      <w:r w:rsidRPr="00636630">
        <w:rPr>
          <w:i/>
        </w:rPr>
        <w:t xml:space="preserve">You are going to work with a partner today to try out one of these CWPs.  </w:t>
      </w:r>
      <w:bookmarkStart w:id="0" w:name="_GoBack"/>
      <w:r w:rsidRPr="00636630">
        <w:rPr>
          <w:i/>
        </w:rPr>
        <w:t>You do not need to write a complete piece, just a sample of how your writing might look if you feel into one of these patterns</w:t>
      </w:r>
      <w:bookmarkEnd w:id="0"/>
      <w:r w:rsidRPr="00636630">
        <w:rPr>
          <w:i/>
        </w:rPr>
        <w:t>.  Take turns discussing and sharing the pen as you draft a “mentor text” of your assigned CWP.</w:t>
      </w:r>
    </w:p>
    <w:p w14:paraId="45B782D3" w14:textId="77777777" w:rsidR="00253F65" w:rsidRDefault="00253F65" w:rsidP="002D5884">
      <w:r>
        <w:t>(Teacher can pre-assign student partners and the type of CWP they will work on)</w:t>
      </w:r>
    </w:p>
    <w:p w14:paraId="2C22B710" w14:textId="77777777" w:rsidR="00253F65" w:rsidRDefault="00253F65" w:rsidP="002D5884"/>
    <w:p w14:paraId="4AD5B58E" w14:textId="77777777" w:rsidR="00253F65" w:rsidRDefault="00253F65" w:rsidP="002D5884">
      <w:r>
        <w:t>If students finish ‘early’ they should choose a second CWP and try it out.</w:t>
      </w:r>
    </w:p>
    <w:p w14:paraId="03A2F323" w14:textId="77777777" w:rsidR="00253F65" w:rsidRDefault="00253F65" w:rsidP="002D5884">
      <w:r>
        <w:t>Teacher can circulate about the room answering questions, supporting students and listening for comments they make that could provide insight into what they are noticing and thinking as they build schema around these CWPs.</w:t>
      </w:r>
    </w:p>
    <w:p w14:paraId="1D56446F" w14:textId="77777777" w:rsidR="00253F65" w:rsidRDefault="00253F65" w:rsidP="002D5884"/>
    <w:p w14:paraId="118C0B14" w14:textId="77777777" w:rsidR="00253F65" w:rsidRDefault="00253F65" w:rsidP="002D5884"/>
    <w:p w14:paraId="4491ACF2" w14:textId="77777777" w:rsidR="00253F65" w:rsidRDefault="00253F65" w:rsidP="002D5884">
      <w:r>
        <w:rPr>
          <w:b/>
        </w:rPr>
        <w:t>Share:</w:t>
      </w:r>
      <w:r>
        <w:t xml:space="preserve">  Provide time for each student or partner to share </w:t>
      </w:r>
      <w:proofErr w:type="gramStart"/>
      <w:r>
        <w:t>their</w:t>
      </w:r>
      <w:proofErr w:type="gramEnd"/>
      <w:r>
        <w:t xml:space="preserve"> pieces.  They could either read them first and ask others to recognize the pattern they used, or announce the pattern and have students ‘tune in’ to listen for </w:t>
      </w:r>
      <w:r w:rsidR="00213CAF">
        <w:t>those characteristics.</w:t>
      </w:r>
    </w:p>
    <w:p w14:paraId="23A49FF9" w14:textId="77777777" w:rsidR="00213CAF" w:rsidRDefault="00213CAF" w:rsidP="002D5884">
      <w:r>
        <w:t>Students should also be able to share some of their thinking that went on as they composed pieces.</w:t>
      </w:r>
    </w:p>
    <w:p w14:paraId="7D99E80C" w14:textId="77777777" w:rsidR="00213CAF" w:rsidRDefault="00213CAF" w:rsidP="002D5884"/>
    <w:p w14:paraId="14681756" w14:textId="77777777" w:rsidR="00213CAF" w:rsidRDefault="00213CAF" w:rsidP="002D5884">
      <w:pPr>
        <w:rPr>
          <w:b/>
        </w:rPr>
      </w:pPr>
      <w:r>
        <w:rPr>
          <w:b/>
        </w:rPr>
        <w:t>Anchor Charts:</w:t>
      </w:r>
    </w:p>
    <w:p w14:paraId="78540532" w14:textId="77777777" w:rsidR="00213CAF" w:rsidRPr="00213CAF" w:rsidRDefault="00213CAF" w:rsidP="002D5884">
      <w:r>
        <w:t xml:space="preserve">Use student exemplars for classroom anchor charts for </w:t>
      </w:r>
      <w:r w:rsidR="00D24AF0" w:rsidRPr="00D24AF0">
        <w:rPr>
          <w:b/>
        </w:rPr>
        <w:t>BEWARE of</w:t>
      </w:r>
      <w:r w:rsidRPr="00D24AF0">
        <w:rPr>
          <w:b/>
        </w:rPr>
        <w:t xml:space="preserve"> CWPs.</w:t>
      </w:r>
      <w:r>
        <w:t xml:space="preserve">  </w:t>
      </w:r>
    </w:p>
    <w:p w14:paraId="4A584FE4" w14:textId="77777777" w:rsidR="00253F65" w:rsidRDefault="00253F65" w:rsidP="002D5884"/>
    <w:p w14:paraId="38FDBA11" w14:textId="77777777" w:rsidR="00D24AF0" w:rsidRDefault="00D24AF0" w:rsidP="002D5884">
      <w:r>
        <w:t xml:space="preserve">Save </w:t>
      </w:r>
      <w:proofErr w:type="gramStart"/>
      <w:r>
        <w:t>student writing</w:t>
      </w:r>
      <w:proofErr w:type="gramEnd"/>
      <w:r>
        <w:t xml:space="preserve"> samples for “mentor texts” for future lessons.</w:t>
      </w:r>
    </w:p>
    <w:p w14:paraId="78D7E8A7" w14:textId="77777777" w:rsidR="00D24AF0" w:rsidRDefault="00D24AF0" w:rsidP="002D5884"/>
    <w:p w14:paraId="0E053DA4" w14:textId="77777777" w:rsidR="00D24AF0" w:rsidRDefault="00D24AF0" w:rsidP="002D5884"/>
    <w:p w14:paraId="7A1A7080" w14:textId="77777777" w:rsidR="00253F65" w:rsidRDefault="00253F65" w:rsidP="002D5884"/>
    <w:p w14:paraId="635AD9FB" w14:textId="77777777" w:rsidR="00DF6B73" w:rsidRDefault="00DF6B73" w:rsidP="002D5884">
      <w:pPr>
        <w:rPr>
          <w:b/>
        </w:rPr>
      </w:pPr>
      <w:r w:rsidRPr="00DF6B73">
        <w:rPr>
          <w:b/>
        </w:rPr>
        <w:t>BEST WORST WRITING CONTEST!</w:t>
      </w:r>
    </w:p>
    <w:p w14:paraId="2F695936" w14:textId="77777777" w:rsidR="00DF6B73" w:rsidRPr="00DF6B73" w:rsidRDefault="00DF6B73" w:rsidP="002D5884"/>
    <w:p w14:paraId="77903D16" w14:textId="77777777" w:rsidR="00DF6B73" w:rsidRDefault="00DF6B73" w:rsidP="002D5884">
      <w:r w:rsidRPr="00DF6B73">
        <w:t>Students are invited to submit entries for each of the categories that exemplifies a strong example of the Common Writing Patterns (CWPs)</w:t>
      </w:r>
    </w:p>
    <w:p w14:paraId="73847857" w14:textId="77777777" w:rsidR="00DF6B73" w:rsidRDefault="00DF6B73" w:rsidP="002D5884">
      <w:r>
        <w:t>Entries will be accepted all spring and “winners” will be chosen in June.  The winners will be included in Anchor Charts and Mentor Text collections used to raise awareness of CWPs in writing.</w:t>
      </w:r>
    </w:p>
    <w:p w14:paraId="3C098B7B" w14:textId="77777777" w:rsidR="00DF6B73" w:rsidRDefault="00DF6B73" w:rsidP="002D5884"/>
    <w:p w14:paraId="5538BA7C" w14:textId="77777777" w:rsidR="00DF6B73" w:rsidRDefault="00DF6B73" w:rsidP="002D5884">
      <w:r>
        <w:t>Teachers can determine where/when students can work on these submissions. (</w:t>
      </w:r>
      <w:proofErr w:type="gramStart"/>
      <w:r>
        <w:t>in</w:t>
      </w:r>
      <w:proofErr w:type="gramEnd"/>
      <w:r>
        <w:t xml:space="preserve"> class, extra time, homework, </w:t>
      </w:r>
      <w:proofErr w:type="spellStart"/>
      <w:r>
        <w:t>etc</w:t>
      </w:r>
      <w:proofErr w:type="spellEnd"/>
      <w:r>
        <w:t>)</w:t>
      </w:r>
    </w:p>
    <w:p w14:paraId="7C5707DA" w14:textId="77777777" w:rsidR="00DF6B73" w:rsidRDefault="00DF6B73" w:rsidP="002D5884">
      <w:r>
        <w:t>Each entry must be accompanied with the Entry Coversheet.</w:t>
      </w:r>
    </w:p>
    <w:p w14:paraId="31D52A1C" w14:textId="77777777" w:rsidR="00DF6B73" w:rsidRDefault="00DF6B73" w:rsidP="002D5884"/>
    <w:p w14:paraId="59BD4E02" w14:textId="77777777" w:rsidR="00DF6B73" w:rsidRDefault="00DF6B73" w:rsidP="002D5884"/>
    <w:p w14:paraId="4E669AC3" w14:textId="77777777" w:rsidR="00DF6B73" w:rsidRDefault="00DF6B73" w:rsidP="002D5884"/>
    <w:p w14:paraId="514C043B" w14:textId="77777777" w:rsidR="00DF6B73" w:rsidRDefault="00DF6B73" w:rsidP="002D5884"/>
    <w:p w14:paraId="6C4B19A8" w14:textId="77777777" w:rsidR="00DF6B73" w:rsidRDefault="00DF6B73" w:rsidP="002D5884"/>
    <w:p w14:paraId="18243426" w14:textId="77777777" w:rsidR="00DF6B73" w:rsidRDefault="00DF6B73" w:rsidP="002D5884"/>
    <w:p w14:paraId="3FF161DB" w14:textId="77777777" w:rsidR="00DF6B73" w:rsidRDefault="00DF6B73" w:rsidP="002D5884"/>
    <w:p w14:paraId="2A43F669" w14:textId="77777777" w:rsidR="00DF6B73" w:rsidRDefault="00DF6B73" w:rsidP="002D5884"/>
    <w:p w14:paraId="0C50EA8C" w14:textId="77777777" w:rsidR="00DF6B73" w:rsidRDefault="00DF6B73" w:rsidP="002D5884"/>
    <w:p w14:paraId="1742AC84" w14:textId="77777777" w:rsidR="00DF6B73" w:rsidRDefault="00C57DCC" w:rsidP="00C57DCC">
      <w:pPr>
        <w:jc w:val="center"/>
        <w:rPr>
          <w:rFonts w:ascii="Chalkboard" w:hAnsi="Chalkboard"/>
          <w:sz w:val="52"/>
          <w:szCs w:val="52"/>
        </w:rPr>
      </w:pPr>
      <w:r>
        <w:rPr>
          <w:rFonts w:eastAsia="Times New Roman" w:cs="Times New Roman"/>
          <w:noProof/>
        </w:rPr>
        <w:drawing>
          <wp:anchor distT="0" distB="0" distL="114300" distR="114300" simplePos="0" relativeHeight="251658240" behindDoc="1" locked="0" layoutInCell="1" allowOverlap="1" wp14:anchorId="5B757AB5" wp14:editId="44F148BF">
            <wp:simplePos x="0" y="0"/>
            <wp:positionH relativeFrom="column">
              <wp:posOffset>0</wp:posOffset>
            </wp:positionH>
            <wp:positionV relativeFrom="paragraph">
              <wp:posOffset>5080</wp:posOffset>
            </wp:positionV>
            <wp:extent cx="2514600" cy="2514600"/>
            <wp:effectExtent l="0" t="0" r="0" b="0"/>
            <wp:wrapNone/>
            <wp:docPr id="17" name="imgPreview" descr="cademic,assignments,education,grades,homework,notebooks,pencils,schools,writing impl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review" descr="cademic,assignments,education,grades,homework,notebooks,pencils,schools,writing implements"/>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146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halkboard" w:hAnsi="Chalkboard"/>
          <w:sz w:val="52"/>
          <w:szCs w:val="52"/>
        </w:rPr>
        <w:t>Best Worst Writing Contest</w:t>
      </w:r>
    </w:p>
    <w:p w14:paraId="73E10B82" w14:textId="77777777" w:rsidR="00C57DCC" w:rsidRDefault="00C57DCC" w:rsidP="00C57DCC">
      <w:pPr>
        <w:jc w:val="center"/>
        <w:rPr>
          <w:rFonts w:ascii="Chalkboard" w:hAnsi="Chalkboard"/>
          <w:sz w:val="52"/>
          <w:szCs w:val="52"/>
        </w:rPr>
      </w:pPr>
    </w:p>
    <w:p w14:paraId="1B8365FA" w14:textId="77777777" w:rsidR="00C57DCC" w:rsidRDefault="00C57DCC" w:rsidP="00C57DCC">
      <w:pPr>
        <w:jc w:val="right"/>
        <w:rPr>
          <w:rFonts w:ascii="Chalkboard" w:hAnsi="Chalkboard"/>
          <w:sz w:val="32"/>
          <w:szCs w:val="32"/>
        </w:rPr>
      </w:pPr>
      <w:r>
        <w:rPr>
          <w:rFonts w:ascii="Chalkboard" w:hAnsi="Chalkboard"/>
          <w:sz w:val="52"/>
          <w:szCs w:val="52"/>
        </w:rPr>
        <w:tab/>
      </w:r>
      <w:r>
        <w:rPr>
          <w:rFonts w:ascii="Chalkboard" w:hAnsi="Chalkboard"/>
          <w:sz w:val="52"/>
          <w:szCs w:val="52"/>
        </w:rPr>
        <w:tab/>
      </w:r>
      <w:r w:rsidRPr="00C57DCC">
        <w:rPr>
          <w:rFonts w:ascii="Chalkboard" w:hAnsi="Chalkboard"/>
          <w:sz w:val="32"/>
          <w:szCs w:val="32"/>
        </w:rPr>
        <w:t>Student_____</w:t>
      </w:r>
      <w:r>
        <w:rPr>
          <w:rFonts w:ascii="Chalkboard" w:hAnsi="Chalkboard"/>
          <w:sz w:val="32"/>
          <w:szCs w:val="32"/>
        </w:rPr>
        <w:t>__</w:t>
      </w:r>
      <w:r>
        <w:rPr>
          <w:rFonts w:ascii="Chalkboard" w:hAnsi="Chalkboard"/>
          <w:sz w:val="32"/>
          <w:szCs w:val="32"/>
        </w:rPr>
        <w:softHyphen/>
      </w:r>
      <w:r>
        <w:rPr>
          <w:rFonts w:ascii="Chalkboard" w:hAnsi="Chalkboard"/>
          <w:sz w:val="32"/>
          <w:szCs w:val="32"/>
        </w:rPr>
        <w:softHyphen/>
      </w:r>
      <w:r>
        <w:rPr>
          <w:rFonts w:ascii="Chalkboard" w:hAnsi="Chalkboard"/>
          <w:sz w:val="32"/>
          <w:szCs w:val="32"/>
        </w:rPr>
        <w:softHyphen/>
        <w:t>____</w:t>
      </w:r>
      <w:r w:rsidR="00D0041A">
        <w:rPr>
          <w:rFonts w:ascii="Chalkboard" w:hAnsi="Chalkboard"/>
          <w:sz w:val="32"/>
          <w:szCs w:val="32"/>
        </w:rPr>
        <w:t>__</w:t>
      </w:r>
      <w:r>
        <w:rPr>
          <w:rFonts w:ascii="Chalkboard" w:hAnsi="Chalkboard"/>
          <w:sz w:val="32"/>
          <w:szCs w:val="32"/>
        </w:rPr>
        <w:t>___</w:t>
      </w:r>
      <w:r w:rsidRPr="00C57DCC">
        <w:rPr>
          <w:rFonts w:ascii="Chalkboard" w:hAnsi="Chalkboard"/>
          <w:sz w:val="32"/>
          <w:szCs w:val="32"/>
        </w:rPr>
        <w:t>_</w:t>
      </w:r>
    </w:p>
    <w:p w14:paraId="1AEBE317" w14:textId="77777777" w:rsidR="00D0041A" w:rsidRDefault="00D0041A" w:rsidP="00C57DCC">
      <w:pPr>
        <w:jc w:val="right"/>
        <w:rPr>
          <w:rFonts w:ascii="Chalkboard" w:hAnsi="Chalkboard"/>
          <w:sz w:val="32"/>
          <w:szCs w:val="32"/>
        </w:rPr>
      </w:pPr>
    </w:p>
    <w:p w14:paraId="6673B6D4" w14:textId="77777777" w:rsidR="00C57DCC" w:rsidRDefault="00D76DB4" w:rsidP="00D76DB4">
      <w:pPr>
        <w:tabs>
          <w:tab w:val="left" w:pos="1120"/>
          <w:tab w:val="right" w:pos="8640"/>
        </w:tabs>
        <w:rPr>
          <w:rFonts w:ascii="Chalkboard" w:hAnsi="Chalkboard"/>
          <w:sz w:val="32"/>
          <w:szCs w:val="32"/>
        </w:rPr>
      </w:pPr>
      <w:r>
        <w:rPr>
          <w:rFonts w:ascii="Chalkboard" w:hAnsi="Chalkboard"/>
          <w:sz w:val="32"/>
          <w:szCs w:val="32"/>
        </w:rPr>
        <w:tab/>
      </w:r>
      <w:r>
        <w:rPr>
          <w:rFonts w:ascii="Chalkboard" w:hAnsi="Chalkboard"/>
          <w:sz w:val="32"/>
          <w:szCs w:val="32"/>
        </w:rPr>
        <w:tab/>
      </w:r>
      <w:r w:rsidR="00C57DCC">
        <w:rPr>
          <w:rFonts w:ascii="Chalkboard" w:hAnsi="Chalkboard"/>
          <w:sz w:val="32"/>
          <w:szCs w:val="32"/>
        </w:rPr>
        <w:t>Grade________</w:t>
      </w:r>
    </w:p>
    <w:p w14:paraId="0039DC2E" w14:textId="77777777" w:rsidR="00D0041A" w:rsidRDefault="00D0041A" w:rsidP="00D76DB4">
      <w:pPr>
        <w:tabs>
          <w:tab w:val="left" w:pos="1120"/>
          <w:tab w:val="right" w:pos="8640"/>
        </w:tabs>
        <w:rPr>
          <w:rFonts w:ascii="Chalkboard" w:hAnsi="Chalkboard"/>
          <w:sz w:val="32"/>
          <w:szCs w:val="32"/>
        </w:rPr>
      </w:pPr>
    </w:p>
    <w:p w14:paraId="46C0792C" w14:textId="77777777" w:rsidR="00C57DCC" w:rsidRDefault="00C57DCC" w:rsidP="00C57DCC">
      <w:pPr>
        <w:jc w:val="right"/>
        <w:rPr>
          <w:rFonts w:ascii="Chalkboard" w:hAnsi="Chalkboard"/>
          <w:sz w:val="32"/>
          <w:szCs w:val="32"/>
        </w:rPr>
      </w:pPr>
      <w:r>
        <w:rPr>
          <w:rFonts w:ascii="Chalkboard" w:hAnsi="Chalkboard"/>
          <w:sz w:val="32"/>
          <w:szCs w:val="32"/>
        </w:rPr>
        <w:t>School________</w:t>
      </w:r>
      <w:r w:rsidR="00D0041A">
        <w:rPr>
          <w:rFonts w:ascii="Chalkboard" w:hAnsi="Chalkboard"/>
          <w:sz w:val="32"/>
          <w:szCs w:val="32"/>
        </w:rPr>
        <w:t>___</w:t>
      </w:r>
      <w:r>
        <w:rPr>
          <w:rFonts w:ascii="Chalkboard" w:hAnsi="Chalkboard"/>
          <w:sz w:val="32"/>
          <w:szCs w:val="32"/>
        </w:rPr>
        <w:t>_______</w:t>
      </w:r>
    </w:p>
    <w:p w14:paraId="60F56A1F" w14:textId="77777777" w:rsidR="00C57DCC" w:rsidRDefault="00C57DCC" w:rsidP="00C57DCC">
      <w:pPr>
        <w:jc w:val="right"/>
        <w:rPr>
          <w:rFonts w:ascii="Chalkboard" w:hAnsi="Chalkboard"/>
          <w:sz w:val="32"/>
          <w:szCs w:val="32"/>
        </w:rPr>
      </w:pPr>
    </w:p>
    <w:p w14:paraId="41F50705" w14:textId="77777777" w:rsidR="00D76DB4" w:rsidRDefault="00D76DB4" w:rsidP="00C57DCC">
      <w:pPr>
        <w:jc w:val="right"/>
        <w:rPr>
          <w:rFonts w:ascii="Chalkboard" w:hAnsi="Chalkboard"/>
          <w:sz w:val="32"/>
          <w:szCs w:val="32"/>
        </w:rPr>
      </w:pPr>
    </w:p>
    <w:p w14:paraId="701B29E6" w14:textId="77777777" w:rsidR="00D76DB4" w:rsidRDefault="00D76DB4" w:rsidP="00C57DCC">
      <w:pPr>
        <w:jc w:val="right"/>
        <w:rPr>
          <w:rFonts w:ascii="Chalkboard" w:hAnsi="Chalkboard"/>
          <w:sz w:val="32"/>
          <w:szCs w:val="32"/>
        </w:rPr>
      </w:pPr>
    </w:p>
    <w:p w14:paraId="5D2349A6" w14:textId="77777777" w:rsidR="00C57DCC" w:rsidRDefault="00C57DCC" w:rsidP="00C57DCC">
      <w:pPr>
        <w:jc w:val="center"/>
        <w:rPr>
          <w:rFonts w:ascii="Chalkboard" w:hAnsi="Chalkboard"/>
          <w:sz w:val="32"/>
          <w:szCs w:val="32"/>
        </w:rPr>
      </w:pPr>
      <w:r>
        <w:rPr>
          <w:rFonts w:ascii="Chalkboard" w:hAnsi="Chalkboard"/>
          <w:sz w:val="32"/>
          <w:szCs w:val="32"/>
        </w:rPr>
        <w:t xml:space="preserve">This is an example of ______________________ CWP </w:t>
      </w:r>
    </w:p>
    <w:p w14:paraId="2DCD5121" w14:textId="77777777" w:rsidR="00C57DCC" w:rsidRDefault="00C57DCC" w:rsidP="00C57DCC">
      <w:pPr>
        <w:jc w:val="center"/>
        <w:rPr>
          <w:rFonts w:ascii="Chalkboard" w:hAnsi="Chalkboard"/>
          <w:sz w:val="32"/>
          <w:szCs w:val="32"/>
        </w:rPr>
      </w:pPr>
      <w:r>
        <w:rPr>
          <w:rFonts w:ascii="Chalkboard" w:hAnsi="Chalkboard"/>
          <w:sz w:val="32"/>
          <w:szCs w:val="32"/>
        </w:rPr>
        <w:t xml:space="preserve">                  (Common Writing Pattern)</w:t>
      </w:r>
    </w:p>
    <w:p w14:paraId="38AE2113" w14:textId="77777777" w:rsidR="00D76DB4" w:rsidRDefault="00D76DB4" w:rsidP="00C57DCC">
      <w:pPr>
        <w:jc w:val="center"/>
        <w:rPr>
          <w:rFonts w:ascii="Chalkboard" w:hAnsi="Chalkboard"/>
          <w:sz w:val="32"/>
          <w:szCs w:val="32"/>
        </w:rPr>
      </w:pPr>
    </w:p>
    <w:p w14:paraId="0B37B7B0" w14:textId="77777777" w:rsidR="00D76DB4" w:rsidRDefault="00D76DB4" w:rsidP="00C57DCC">
      <w:pPr>
        <w:jc w:val="center"/>
        <w:rPr>
          <w:rFonts w:ascii="Chalkboard" w:hAnsi="Chalkboard"/>
          <w:sz w:val="32"/>
          <w:szCs w:val="32"/>
        </w:rPr>
      </w:pPr>
    </w:p>
    <w:tbl>
      <w:tblPr>
        <w:tblStyle w:val="TableGrid"/>
        <w:tblW w:w="0" w:type="auto"/>
        <w:tblLook w:val="04A0" w:firstRow="1" w:lastRow="0" w:firstColumn="1" w:lastColumn="0" w:noHBand="0" w:noVBand="1"/>
      </w:tblPr>
      <w:tblGrid>
        <w:gridCol w:w="2214"/>
        <w:gridCol w:w="2214"/>
        <w:gridCol w:w="2214"/>
        <w:gridCol w:w="2214"/>
      </w:tblGrid>
      <w:tr w:rsidR="00D76DB4" w14:paraId="3EBB4DE0" w14:textId="77777777" w:rsidTr="00D76DB4">
        <w:tc>
          <w:tcPr>
            <w:tcW w:w="2214" w:type="dxa"/>
          </w:tcPr>
          <w:p w14:paraId="738E8FFC" w14:textId="77777777" w:rsidR="00D76DB4" w:rsidRDefault="00D76DB4" w:rsidP="00C57DCC">
            <w:pPr>
              <w:jc w:val="center"/>
              <w:rPr>
                <w:rFonts w:ascii="Chalkboard" w:hAnsi="Chalkboard"/>
                <w:sz w:val="32"/>
                <w:szCs w:val="32"/>
              </w:rPr>
            </w:pPr>
            <w:r>
              <w:rPr>
                <w:rFonts w:ascii="Chalkboard" w:hAnsi="Chalkboard"/>
                <w:sz w:val="32"/>
                <w:szCs w:val="32"/>
              </w:rPr>
              <w:t xml:space="preserve">All </w:t>
            </w:r>
            <w:proofErr w:type="spellStart"/>
            <w:r>
              <w:rPr>
                <w:rFonts w:ascii="Chalkboard" w:hAnsi="Chalkboard"/>
                <w:sz w:val="32"/>
                <w:szCs w:val="32"/>
              </w:rPr>
              <w:t>Abouts</w:t>
            </w:r>
            <w:proofErr w:type="spellEnd"/>
          </w:p>
        </w:tc>
        <w:tc>
          <w:tcPr>
            <w:tcW w:w="2214" w:type="dxa"/>
          </w:tcPr>
          <w:p w14:paraId="3F36A777" w14:textId="77777777" w:rsidR="00D76DB4" w:rsidRDefault="00D76DB4" w:rsidP="00C57DCC">
            <w:pPr>
              <w:jc w:val="center"/>
              <w:rPr>
                <w:rFonts w:ascii="Chalkboard" w:hAnsi="Chalkboard"/>
                <w:sz w:val="32"/>
                <w:szCs w:val="32"/>
              </w:rPr>
            </w:pPr>
            <w:r>
              <w:rPr>
                <w:rFonts w:ascii="Chalkboard" w:hAnsi="Chalkboard"/>
                <w:sz w:val="32"/>
                <w:szCs w:val="32"/>
              </w:rPr>
              <w:t>Fizzlers</w:t>
            </w:r>
          </w:p>
        </w:tc>
        <w:tc>
          <w:tcPr>
            <w:tcW w:w="2214" w:type="dxa"/>
          </w:tcPr>
          <w:p w14:paraId="2EC34FE1" w14:textId="77777777" w:rsidR="00D76DB4" w:rsidRDefault="00D76DB4" w:rsidP="00C57DCC">
            <w:pPr>
              <w:jc w:val="center"/>
              <w:rPr>
                <w:rFonts w:ascii="Chalkboard" w:hAnsi="Chalkboard"/>
                <w:sz w:val="32"/>
                <w:szCs w:val="32"/>
              </w:rPr>
            </w:pPr>
            <w:r>
              <w:rPr>
                <w:rFonts w:ascii="Chalkboard" w:hAnsi="Chalkboard"/>
                <w:sz w:val="32"/>
                <w:szCs w:val="32"/>
              </w:rPr>
              <w:t>Shifters</w:t>
            </w:r>
          </w:p>
        </w:tc>
        <w:tc>
          <w:tcPr>
            <w:tcW w:w="2214" w:type="dxa"/>
          </w:tcPr>
          <w:p w14:paraId="15DC47CD" w14:textId="77777777" w:rsidR="00D76DB4" w:rsidRDefault="00D76DB4" w:rsidP="00C57DCC">
            <w:pPr>
              <w:jc w:val="center"/>
              <w:rPr>
                <w:rFonts w:ascii="Chalkboard" w:hAnsi="Chalkboard"/>
                <w:sz w:val="32"/>
                <w:szCs w:val="32"/>
              </w:rPr>
            </w:pPr>
            <w:r>
              <w:rPr>
                <w:rFonts w:ascii="Chalkboard" w:hAnsi="Chalkboard"/>
                <w:sz w:val="32"/>
                <w:szCs w:val="32"/>
              </w:rPr>
              <w:t>Generics</w:t>
            </w:r>
          </w:p>
        </w:tc>
      </w:tr>
      <w:tr w:rsidR="00D76DB4" w14:paraId="036E416B" w14:textId="77777777" w:rsidTr="00D76DB4">
        <w:tc>
          <w:tcPr>
            <w:tcW w:w="2214" w:type="dxa"/>
          </w:tcPr>
          <w:p w14:paraId="32A77260" w14:textId="77777777" w:rsidR="00D76DB4" w:rsidRDefault="00D76DB4" w:rsidP="00C57DCC">
            <w:pPr>
              <w:jc w:val="center"/>
              <w:rPr>
                <w:rFonts w:ascii="Chalkboard" w:hAnsi="Chalkboard"/>
                <w:sz w:val="32"/>
                <w:szCs w:val="32"/>
              </w:rPr>
            </w:pPr>
            <w:r>
              <w:rPr>
                <w:rFonts w:ascii="Chalkboard" w:hAnsi="Chalkboard"/>
                <w:sz w:val="32"/>
                <w:szCs w:val="32"/>
              </w:rPr>
              <w:t>Talkers</w:t>
            </w:r>
          </w:p>
        </w:tc>
        <w:tc>
          <w:tcPr>
            <w:tcW w:w="2214" w:type="dxa"/>
          </w:tcPr>
          <w:p w14:paraId="5CDBAB35" w14:textId="77777777" w:rsidR="00D76DB4" w:rsidRDefault="00D76DB4" w:rsidP="00C57DCC">
            <w:pPr>
              <w:jc w:val="center"/>
              <w:rPr>
                <w:rFonts w:ascii="Chalkboard" w:hAnsi="Chalkboard"/>
                <w:sz w:val="32"/>
                <w:szCs w:val="32"/>
              </w:rPr>
            </w:pPr>
            <w:proofErr w:type="spellStart"/>
            <w:r>
              <w:rPr>
                <w:rFonts w:ascii="Chalkboard" w:hAnsi="Chalkboard"/>
                <w:sz w:val="32"/>
                <w:szCs w:val="32"/>
              </w:rPr>
              <w:t>Hushers</w:t>
            </w:r>
            <w:proofErr w:type="spellEnd"/>
          </w:p>
        </w:tc>
        <w:tc>
          <w:tcPr>
            <w:tcW w:w="2214" w:type="dxa"/>
          </w:tcPr>
          <w:p w14:paraId="72440464" w14:textId="77777777" w:rsidR="00D76DB4" w:rsidRDefault="00D76DB4" w:rsidP="00C57DCC">
            <w:pPr>
              <w:jc w:val="center"/>
              <w:rPr>
                <w:rFonts w:ascii="Chalkboard" w:hAnsi="Chalkboard"/>
                <w:sz w:val="32"/>
                <w:szCs w:val="32"/>
              </w:rPr>
            </w:pPr>
            <w:proofErr w:type="spellStart"/>
            <w:r>
              <w:rPr>
                <w:rFonts w:ascii="Chalkboard" w:hAnsi="Chalkboard"/>
                <w:sz w:val="32"/>
                <w:szCs w:val="32"/>
              </w:rPr>
              <w:t>Slangers</w:t>
            </w:r>
            <w:proofErr w:type="spellEnd"/>
          </w:p>
        </w:tc>
        <w:tc>
          <w:tcPr>
            <w:tcW w:w="2214" w:type="dxa"/>
          </w:tcPr>
          <w:p w14:paraId="36695F00" w14:textId="77777777" w:rsidR="00D76DB4" w:rsidRDefault="00D76DB4" w:rsidP="00C57DCC">
            <w:pPr>
              <w:jc w:val="center"/>
              <w:rPr>
                <w:rFonts w:ascii="Chalkboard" w:hAnsi="Chalkboard"/>
                <w:sz w:val="32"/>
                <w:szCs w:val="32"/>
              </w:rPr>
            </w:pPr>
          </w:p>
        </w:tc>
      </w:tr>
    </w:tbl>
    <w:p w14:paraId="37D0651D" w14:textId="77777777" w:rsidR="00C57DCC" w:rsidRDefault="00C57DCC" w:rsidP="00C57DCC">
      <w:pPr>
        <w:jc w:val="center"/>
        <w:rPr>
          <w:rFonts w:ascii="Chalkboard" w:hAnsi="Chalkboard"/>
          <w:sz w:val="32"/>
          <w:szCs w:val="32"/>
        </w:rPr>
      </w:pPr>
    </w:p>
    <w:p w14:paraId="50C3C8B3" w14:textId="77777777" w:rsidR="00D76DB4" w:rsidRDefault="00D76DB4" w:rsidP="00C57DCC">
      <w:pPr>
        <w:jc w:val="center"/>
        <w:rPr>
          <w:rFonts w:ascii="Chalkboard" w:hAnsi="Chalkboard"/>
          <w:sz w:val="32"/>
          <w:szCs w:val="32"/>
        </w:rPr>
      </w:pPr>
    </w:p>
    <w:p w14:paraId="01F75997" w14:textId="77777777" w:rsidR="00D76DB4" w:rsidRDefault="00D76DB4" w:rsidP="00C57DCC">
      <w:pPr>
        <w:jc w:val="center"/>
        <w:rPr>
          <w:rFonts w:ascii="Chalkboard" w:hAnsi="Chalkboard"/>
          <w:sz w:val="32"/>
          <w:szCs w:val="32"/>
        </w:rPr>
      </w:pPr>
      <w:r>
        <w:rPr>
          <w:rFonts w:ascii="Chalkboard" w:hAnsi="Chalkboard"/>
          <w:sz w:val="32"/>
          <w:szCs w:val="32"/>
        </w:rPr>
        <w:t>Please attach this cover sheet to each entry.</w:t>
      </w:r>
    </w:p>
    <w:p w14:paraId="0934B22D" w14:textId="77777777" w:rsidR="00D76DB4" w:rsidRDefault="00D76DB4" w:rsidP="00C57DCC">
      <w:pPr>
        <w:jc w:val="center"/>
        <w:rPr>
          <w:rFonts w:ascii="Chalkboard" w:hAnsi="Chalkboard"/>
          <w:sz w:val="32"/>
          <w:szCs w:val="32"/>
        </w:rPr>
      </w:pPr>
    </w:p>
    <w:p w14:paraId="45A4244B" w14:textId="77777777" w:rsidR="00D76DB4" w:rsidRDefault="00D76DB4" w:rsidP="00C57DCC">
      <w:pPr>
        <w:jc w:val="center"/>
        <w:rPr>
          <w:rFonts w:ascii="Chalkboard" w:hAnsi="Chalkboard"/>
          <w:sz w:val="32"/>
          <w:szCs w:val="32"/>
        </w:rPr>
      </w:pPr>
    </w:p>
    <w:p w14:paraId="451127B4" w14:textId="77777777" w:rsidR="00D76DB4" w:rsidRDefault="00D76DB4" w:rsidP="00C57DCC">
      <w:pPr>
        <w:jc w:val="center"/>
        <w:rPr>
          <w:rFonts w:ascii="Chalkboard" w:hAnsi="Chalkboard"/>
          <w:sz w:val="32"/>
          <w:szCs w:val="32"/>
        </w:rPr>
      </w:pPr>
    </w:p>
    <w:p w14:paraId="3E2D0679" w14:textId="77777777" w:rsidR="00D76DB4" w:rsidRDefault="00D76DB4" w:rsidP="00C57DCC">
      <w:pPr>
        <w:jc w:val="center"/>
        <w:rPr>
          <w:rFonts w:ascii="Chalkboard" w:hAnsi="Chalkboard"/>
          <w:sz w:val="32"/>
          <w:szCs w:val="32"/>
        </w:rPr>
      </w:pPr>
    </w:p>
    <w:p w14:paraId="605E20E1" w14:textId="77777777" w:rsidR="00D76DB4" w:rsidRDefault="00D76DB4" w:rsidP="00C57DCC">
      <w:pPr>
        <w:jc w:val="center"/>
        <w:rPr>
          <w:rFonts w:ascii="Chalkboard" w:hAnsi="Chalkboard"/>
          <w:sz w:val="32"/>
          <w:szCs w:val="32"/>
        </w:rPr>
      </w:pPr>
    </w:p>
    <w:p w14:paraId="1620382D" w14:textId="77777777" w:rsidR="00D76DB4" w:rsidRDefault="00D76DB4" w:rsidP="00C57DCC">
      <w:pPr>
        <w:jc w:val="center"/>
        <w:rPr>
          <w:rFonts w:ascii="Chalkboard" w:hAnsi="Chalkboard"/>
          <w:sz w:val="32"/>
          <w:szCs w:val="32"/>
        </w:rPr>
      </w:pPr>
    </w:p>
    <w:p w14:paraId="6D17C10E" w14:textId="77777777" w:rsidR="00D76DB4" w:rsidRDefault="00D76DB4" w:rsidP="00C57DCC">
      <w:pPr>
        <w:jc w:val="center"/>
        <w:rPr>
          <w:rFonts w:ascii="Chalkboard" w:hAnsi="Chalkboard"/>
          <w:sz w:val="32"/>
          <w:szCs w:val="32"/>
        </w:rPr>
      </w:pPr>
    </w:p>
    <w:p w14:paraId="43562475" w14:textId="77777777" w:rsidR="00D76DB4" w:rsidRDefault="00D76DB4" w:rsidP="00C57DCC">
      <w:pPr>
        <w:jc w:val="center"/>
        <w:rPr>
          <w:rFonts w:ascii="Chalkboard" w:hAnsi="Chalkboard"/>
          <w:sz w:val="32"/>
          <w:szCs w:val="32"/>
        </w:rPr>
      </w:pPr>
    </w:p>
    <w:p w14:paraId="5AC16568" w14:textId="77777777" w:rsidR="00D76DB4" w:rsidRDefault="00D76DB4" w:rsidP="00C57DCC">
      <w:pPr>
        <w:jc w:val="center"/>
        <w:rPr>
          <w:rFonts w:ascii="Chalkboard" w:hAnsi="Chalkboard"/>
          <w:sz w:val="32"/>
          <w:szCs w:val="32"/>
        </w:rPr>
      </w:pPr>
    </w:p>
    <w:p w14:paraId="485C3CDE" w14:textId="77777777" w:rsidR="00D76DB4" w:rsidRDefault="00D76DB4" w:rsidP="00C57DCC">
      <w:pPr>
        <w:jc w:val="center"/>
        <w:rPr>
          <w:rFonts w:ascii="Chalkboard" w:hAnsi="Chalkboard"/>
          <w:sz w:val="32"/>
          <w:szCs w:val="32"/>
        </w:rPr>
      </w:pPr>
    </w:p>
    <w:p w14:paraId="1597F4AE" w14:textId="77777777" w:rsidR="00D76DB4" w:rsidRDefault="00D76DB4" w:rsidP="00C57DCC">
      <w:pPr>
        <w:jc w:val="center"/>
        <w:rPr>
          <w:rFonts w:ascii="Chalkboard" w:hAnsi="Chalkboard"/>
          <w:sz w:val="32"/>
          <w:szCs w:val="32"/>
        </w:rPr>
      </w:pPr>
    </w:p>
    <w:p w14:paraId="01927D7F" w14:textId="77777777" w:rsidR="00D76DB4" w:rsidRDefault="00D76DB4" w:rsidP="00C57DCC">
      <w:pPr>
        <w:jc w:val="center"/>
        <w:rPr>
          <w:rFonts w:ascii="Chalkboard" w:hAnsi="Chalkboard"/>
          <w:sz w:val="32"/>
          <w:szCs w:val="32"/>
        </w:rPr>
      </w:pPr>
    </w:p>
    <w:p w14:paraId="2C457F79" w14:textId="77777777" w:rsidR="00D76DB4" w:rsidRDefault="00D76DB4" w:rsidP="00C57DCC">
      <w:pPr>
        <w:jc w:val="center"/>
        <w:rPr>
          <w:rFonts w:ascii="Chalkboard" w:hAnsi="Chalkboard"/>
          <w:sz w:val="32"/>
          <w:szCs w:val="32"/>
        </w:rPr>
      </w:pPr>
    </w:p>
    <w:p w14:paraId="01380E17" w14:textId="77777777" w:rsidR="00D76DB4" w:rsidRDefault="00D76DB4" w:rsidP="00C57DCC">
      <w:pPr>
        <w:jc w:val="center"/>
        <w:rPr>
          <w:rFonts w:ascii="Chalkboard" w:hAnsi="Chalkboard"/>
          <w:sz w:val="32"/>
          <w:szCs w:val="32"/>
        </w:rPr>
      </w:pPr>
      <w:r>
        <w:rPr>
          <w:rFonts w:ascii="Chalkboard" w:hAnsi="Chalkboard"/>
          <w:sz w:val="32"/>
          <w:szCs w:val="32"/>
        </w:rPr>
        <w:t>To Be Sent Home for SELECTED ENTRIES ONLY</w:t>
      </w:r>
    </w:p>
    <w:p w14:paraId="5E81469F" w14:textId="77777777" w:rsidR="00D76DB4" w:rsidRDefault="00D76DB4" w:rsidP="00C57DCC">
      <w:pPr>
        <w:jc w:val="center"/>
        <w:rPr>
          <w:rFonts w:ascii="Chalkboard" w:hAnsi="Chalkboard"/>
          <w:sz w:val="32"/>
          <w:szCs w:val="32"/>
        </w:rPr>
      </w:pPr>
    </w:p>
    <w:p w14:paraId="207F196E" w14:textId="77777777" w:rsidR="00D76DB4" w:rsidRDefault="00D76DB4" w:rsidP="00C57DCC">
      <w:pPr>
        <w:jc w:val="center"/>
        <w:rPr>
          <w:rFonts w:ascii="Chalkboard" w:hAnsi="Chalkboard"/>
          <w:sz w:val="32"/>
          <w:szCs w:val="32"/>
        </w:rPr>
      </w:pPr>
    </w:p>
    <w:p w14:paraId="46FF63D5" w14:textId="77777777" w:rsidR="00D76DB4" w:rsidRDefault="00D0041A" w:rsidP="00C57DCC">
      <w:pPr>
        <w:jc w:val="center"/>
        <w:rPr>
          <w:rFonts w:ascii="Chalkboard" w:hAnsi="Chalkboard"/>
          <w:sz w:val="32"/>
          <w:szCs w:val="32"/>
        </w:rPr>
      </w:pPr>
      <w:r>
        <w:rPr>
          <w:rFonts w:eastAsia="Times New Roman" w:cs="Times New Roman"/>
          <w:noProof/>
        </w:rPr>
        <w:drawing>
          <wp:anchor distT="0" distB="0" distL="114300" distR="114300" simplePos="0" relativeHeight="251659264" behindDoc="0" locked="0" layoutInCell="1" allowOverlap="1" wp14:anchorId="77809CCD" wp14:editId="1C0C6760">
            <wp:simplePos x="0" y="0"/>
            <wp:positionH relativeFrom="column">
              <wp:posOffset>0</wp:posOffset>
            </wp:positionH>
            <wp:positionV relativeFrom="paragraph">
              <wp:posOffset>-8890</wp:posOffset>
            </wp:positionV>
            <wp:extent cx="1555750" cy="1555750"/>
            <wp:effectExtent l="0" t="0" r="0" b="0"/>
            <wp:wrapTight wrapText="bothSides">
              <wp:wrapPolygon edited="0">
                <wp:start x="0" y="0"/>
                <wp:lineTo x="0" y="21159"/>
                <wp:lineTo x="21159" y="21159"/>
                <wp:lineTo x="21159" y="0"/>
                <wp:lineTo x="0" y="0"/>
              </wp:wrapPolygon>
            </wp:wrapTight>
            <wp:docPr id="19" name="imgPreview" descr="cademic,assignments,education,grades,homework,notebooks,pencils,schools,writing impl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review" descr="cademic,assignments,education,grades,homework,notebooks,pencils,schools,writing implements"/>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55750" cy="1555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A5B82C" w14:textId="77777777" w:rsidR="00C57DCC" w:rsidRDefault="00C57DCC" w:rsidP="00C57DCC">
      <w:pPr>
        <w:jc w:val="center"/>
        <w:rPr>
          <w:rFonts w:ascii="Chalkboard" w:hAnsi="Chalkboard"/>
          <w:sz w:val="32"/>
          <w:szCs w:val="32"/>
        </w:rPr>
      </w:pPr>
      <w:r>
        <w:rPr>
          <w:rFonts w:ascii="Chalkboard" w:hAnsi="Chalkboard"/>
          <w:sz w:val="32"/>
          <w:szCs w:val="32"/>
        </w:rPr>
        <w:t>Parent Permission</w:t>
      </w:r>
      <w:r w:rsidR="00D0041A">
        <w:rPr>
          <w:rFonts w:ascii="Chalkboard" w:hAnsi="Chalkboard"/>
          <w:sz w:val="32"/>
          <w:szCs w:val="32"/>
        </w:rPr>
        <w:t xml:space="preserve"> for use of Student Work</w:t>
      </w:r>
    </w:p>
    <w:p w14:paraId="46974900" w14:textId="77777777" w:rsidR="00C57DCC" w:rsidRPr="00D76DB4" w:rsidRDefault="00C57DCC" w:rsidP="00C57DCC">
      <w:pPr>
        <w:pBdr>
          <w:bottom w:val="dotted" w:sz="24" w:space="1" w:color="auto"/>
        </w:pBdr>
        <w:rPr>
          <w:sz w:val="12"/>
          <w:szCs w:val="12"/>
        </w:rPr>
      </w:pPr>
    </w:p>
    <w:p w14:paraId="34D856BF" w14:textId="77777777" w:rsidR="00C57DCC" w:rsidRPr="00D0041A" w:rsidRDefault="00C57DCC" w:rsidP="00D0041A">
      <w:pPr>
        <w:jc w:val="both"/>
        <w:rPr>
          <w:sz w:val="28"/>
          <w:szCs w:val="28"/>
        </w:rPr>
      </w:pPr>
      <w:r w:rsidRPr="00D0041A">
        <w:rPr>
          <w:sz w:val="28"/>
          <w:szCs w:val="28"/>
        </w:rPr>
        <w:t xml:space="preserve">We are looking for student work to be used as anchor papers for Common Writing </w:t>
      </w:r>
      <w:r w:rsidR="00D76DB4" w:rsidRPr="00D0041A">
        <w:rPr>
          <w:sz w:val="28"/>
          <w:szCs w:val="28"/>
        </w:rPr>
        <w:t>Patterns (CWPs)</w:t>
      </w:r>
      <w:r w:rsidRPr="00D0041A">
        <w:rPr>
          <w:sz w:val="28"/>
          <w:szCs w:val="28"/>
        </w:rPr>
        <w:t xml:space="preserve"> </w:t>
      </w:r>
      <w:r w:rsidR="00D76DB4" w:rsidRPr="00D0041A">
        <w:rPr>
          <w:sz w:val="28"/>
          <w:szCs w:val="28"/>
        </w:rPr>
        <w:t xml:space="preserve">that </w:t>
      </w:r>
      <w:r w:rsidRPr="00D0041A">
        <w:rPr>
          <w:sz w:val="28"/>
          <w:szCs w:val="28"/>
        </w:rPr>
        <w:t>we want students to</w:t>
      </w:r>
      <w:r w:rsidR="00D76DB4" w:rsidRPr="00D0041A">
        <w:rPr>
          <w:sz w:val="28"/>
          <w:szCs w:val="28"/>
        </w:rPr>
        <w:t xml:space="preserve"> be aware of that can make it </w:t>
      </w:r>
      <w:r w:rsidRPr="00D0041A">
        <w:rPr>
          <w:sz w:val="28"/>
          <w:szCs w:val="28"/>
        </w:rPr>
        <w:t xml:space="preserve">confusing or uninteresting for a reader.  We are using the research behind “non-examples” to solidify concepts and understandings to </w:t>
      </w:r>
      <w:r w:rsidR="00D76DB4" w:rsidRPr="00D0041A">
        <w:rPr>
          <w:sz w:val="28"/>
          <w:szCs w:val="28"/>
        </w:rPr>
        <w:t>shape learning about writing. By trying out these patterns with intention, it will raise their awareness of the characteristics to help them monitor and avoid these in their daily writing. These samples could be used for a variety of projects.  The children’s names will not be used.</w:t>
      </w:r>
    </w:p>
    <w:p w14:paraId="6A84BDBE" w14:textId="77777777" w:rsidR="00D76DB4" w:rsidRPr="00D0041A" w:rsidRDefault="00D76DB4" w:rsidP="00D0041A">
      <w:pPr>
        <w:jc w:val="both"/>
        <w:rPr>
          <w:sz w:val="28"/>
          <w:szCs w:val="28"/>
        </w:rPr>
      </w:pPr>
    </w:p>
    <w:p w14:paraId="0170127F" w14:textId="77777777" w:rsidR="00D76DB4" w:rsidRPr="00D0041A" w:rsidRDefault="00D76DB4" w:rsidP="00D0041A">
      <w:pPr>
        <w:jc w:val="both"/>
        <w:rPr>
          <w:sz w:val="28"/>
          <w:szCs w:val="28"/>
        </w:rPr>
      </w:pPr>
      <w:r w:rsidRPr="00D0041A">
        <w:rPr>
          <w:sz w:val="28"/>
          <w:szCs w:val="28"/>
        </w:rPr>
        <w:t xml:space="preserve">Your child’s piece was selected as one of the BEST WORST </w:t>
      </w:r>
      <w:r w:rsidR="00D0041A" w:rsidRPr="00D0041A">
        <w:rPr>
          <w:sz w:val="28"/>
          <w:szCs w:val="28"/>
        </w:rPr>
        <w:t>WRITING samples.</w:t>
      </w:r>
    </w:p>
    <w:p w14:paraId="438237E7" w14:textId="77777777" w:rsidR="00D0041A" w:rsidRPr="00D0041A" w:rsidRDefault="00D0041A" w:rsidP="00D0041A">
      <w:pPr>
        <w:jc w:val="both"/>
        <w:rPr>
          <w:sz w:val="28"/>
          <w:szCs w:val="28"/>
        </w:rPr>
      </w:pPr>
      <w:r w:rsidRPr="00D0041A">
        <w:rPr>
          <w:sz w:val="28"/>
          <w:szCs w:val="28"/>
        </w:rPr>
        <w:t xml:space="preserve">He or she was able to analyze the common writing pattern and create an original piece of writing that would demonstrate that pattern for others. We would like to use it for professional development projects such as lesson plans, anchor charts, books, articles, presentations, etc. Your child’s </w:t>
      </w:r>
      <w:proofErr w:type="gramStart"/>
      <w:r w:rsidRPr="00D0041A">
        <w:rPr>
          <w:sz w:val="28"/>
          <w:szCs w:val="28"/>
        </w:rPr>
        <w:t>identity  will</w:t>
      </w:r>
      <w:proofErr w:type="gramEnd"/>
      <w:r w:rsidRPr="00D0041A">
        <w:rPr>
          <w:sz w:val="28"/>
          <w:szCs w:val="28"/>
        </w:rPr>
        <w:t xml:space="preserve"> remain anonymous.</w:t>
      </w:r>
    </w:p>
    <w:p w14:paraId="75A7615F" w14:textId="77777777" w:rsidR="00C57DCC" w:rsidRPr="00D0041A" w:rsidRDefault="00C57DCC" w:rsidP="00D0041A">
      <w:pPr>
        <w:jc w:val="both"/>
        <w:rPr>
          <w:sz w:val="28"/>
          <w:szCs w:val="28"/>
        </w:rPr>
      </w:pPr>
    </w:p>
    <w:p w14:paraId="314F779E" w14:textId="77777777" w:rsidR="00C57DCC" w:rsidRPr="00D0041A" w:rsidRDefault="00C57DCC" w:rsidP="00D0041A">
      <w:pPr>
        <w:jc w:val="both"/>
        <w:rPr>
          <w:sz w:val="28"/>
          <w:szCs w:val="28"/>
        </w:rPr>
      </w:pPr>
      <w:r w:rsidRPr="00D0041A">
        <w:rPr>
          <w:sz w:val="28"/>
          <w:szCs w:val="28"/>
        </w:rPr>
        <w:t xml:space="preserve">_____Yes, Paula Bourque </w:t>
      </w:r>
      <w:r w:rsidR="00D76DB4" w:rsidRPr="00D0041A">
        <w:rPr>
          <w:sz w:val="28"/>
          <w:szCs w:val="28"/>
        </w:rPr>
        <w:t>(Literacy Coach</w:t>
      </w:r>
      <w:r w:rsidR="00D0041A" w:rsidRPr="00D0041A">
        <w:rPr>
          <w:sz w:val="28"/>
          <w:szCs w:val="28"/>
        </w:rPr>
        <w:t xml:space="preserve"> Augusta School </w:t>
      </w:r>
      <w:proofErr w:type="spellStart"/>
      <w:r w:rsidR="00D0041A" w:rsidRPr="00D0041A">
        <w:rPr>
          <w:sz w:val="28"/>
          <w:szCs w:val="28"/>
        </w:rPr>
        <w:t>Dept</w:t>
      </w:r>
      <w:proofErr w:type="spellEnd"/>
      <w:r w:rsidR="00D76DB4" w:rsidRPr="00D0041A">
        <w:rPr>
          <w:sz w:val="28"/>
          <w:szCs w:val="28"/>
        </w:rPr>
        <w:t xml:space="preserve">) </w:t>
      </w:r>
      <w:r w:rsidRPr="00D0041A">
        <w:rPr>
          <w:sz w:val="28"/>
          <w:szCs w:val="28"/>
        </w:rPr>
        <w:t>has my permission to use my child’s work for</w:t>
      </w:r>
      <w:r w:rsidR="00D76DB4" w:rsidRPr="00D0041A">
        <w:rPr>
          <w:sz w:val="28"/>
          <w:szCs w:val="28"/>
        </w:rPr>
        <w:t xml:space="preserve"> </w:t>
      </w:r>
      <w:r w:rsidRPr="00D0041A">
        <w:rPr>
          <w:sz w:val="28"/>
          <w:szCs w:val="28"/>
        </w:rPr>
        <w:t xml:space="preserve">professional projects.  I understand that these projects will help teachers learn more about literacy development and best practices in </w:t>
      </w:r>
      <w:r w:rsidR="00D0041A" w:rsidRPr="00D0041A">
        <w:rPr>
          <w:sz w:val="28"/>
          <w:szCs w:val="28"/>
        </w:rPr>
        <w:t xml:space="preserve">the </w:t>
      </w:r>
      <w:r w:rsidRPr="00D0041A">
        <w:rPr>
          <w:sz w:val="28"/>
          <w:szCs w:val="28"/>
        </w:rPr>
        <w:t>teaching</w:t>
      </w:r>
      <w:r w:rsidR="00D0041A" w:rsidRPr="00D0041A">
        <w:rPr>
          <w:sz w:val="28"/>
          <w:szCs w:val="28"/>
        </w:rPr>
        <w:t xml:space="preserve"> of writing</w:t>
      </w:r>
      <w:r w:rsidRPr="00D0041A">
        <w:rPr>
          <w:sz w:val="28"/>
          <w:szCs w:val="28"/>
        </w:rPr>
        <w:t>.</w:t>
      </w:r>
    </w:p>
    <w:p w14:paraId="50ACB6D9" w14:textId="77777777" w:rsidR="00C57DCC" w:rsidRPr="00D0041A" w:rsidRDefault="00C57DCC" w:rsidP="00D0041A">
      <w:pPr>
        <w:tabs>
          <w:tab w:val="left" w:pos="2700"/>
        </w:tabs>
        <w:jc w:val="both"/>
        <w:rPr>
          <w:sz w:val="28"/>
          <w:szCs w:val="28"/>
        </w:rPr>
      </w:pPr>
      <w:r w:rsidRPr="00D0041A">
        <w:rPr>
          <w:sz w:val="28"/>
          <w:szCs w:val="28"/>
        </w:rPr>
        <w:t>I understand that I can revoke this consent in writing at any time.</w:t>
      </w:r>
    </w:p>
    <w:p w14:paraId="0CEF837E" w14:textId="77777777" w:rsidR="00C57DCC" w:rsidRPr="00D0041A" w:rsidRDefault="00C57DCC" w:rsidP="00D0041A">
      <w:pPr>
        <w:tabs>
          <w:tab w:val="left" w:pos="2700"/>
        </w:tabs>
        <w:jc w:val="both"/>
        <w:rPr>
          <w:sz w:val="28"/>
          <w:szCs w:val="28"/>
        </w:rPr>
      </w:pPr>
    </w:p>
    <w:p w14:paraId="5B943863" w14:textId="77777777" w:rsidR="00C57DCC" w:rsidRDefault="00D76DB4" w:rsidP="00C57DCC">
      <w:pPr>
        <w:pBdr>
          <w:bottom w:val="single" w:sz="12" w:space="1" w:color="auto"/>
        </w:pBdr>
        <w:tabs>
          <w:tab w:val="left" w:pos="2700"/>
        </w:tabs>
        <w:rPr>
          <w:sz w:val="28"/>
          <w:szCs w:val="28"/>
        </w:rPr>
      </w:pPr>
      <w:r>
        <w:rPr>
          <w:sz w:val="28"/>
          <w:szCs w:val="28"/>
        </w:rPr>
        <w:softHyphen/>
      </w:r>
      <w:r>
        <w:rPr>
          <w:sz w:val="28"/>
          <w:szCs w:val="28"/>
        </w:rPr>
        <w:softHyphen/>
      </w:r>
      <w:r>
        <w:rPr>
          <w:sz w:val="28"/>
          <w:szCs w:val="28"/>
        </w:rPr>
        <w:softHyphen/>
      </w:r>
      <w:r>
        <w:rPr>
          <w:sz w:val="28"/>
          <w:szCs w:val="28"/>
        </w:rPr>
        <w:softHyphen/>
      </w:r>
      <w:r>
        <w:rPr>
          <w:sz w:val="28"/>
          <w:szCs w:val="28"/>
        </w:rPr>
        <w:softHyphen/>
      </w:r>
      <w:r>
        <w:rPr>
          <w:sz w:val="28"/>
          <w:szCs w:val="28"/>
        </w:rPr>
        <w:softHyphen/>
        <w:t>___________________________________________</w:t>
      </w:r>
      <w:r>
        <w:rPr>
          <w:sz w:val="28"/>
          <w:szCs w:val="28"/>
        </w:rPr>
        <w:tab/>
      </w:r>
      <w:r>
        <w:rPr>
          <w:sz w:val="28"/>
          <w:szCs w:val="28"/>
        </w:rPr>
        <w:tab/>
        <w:t>______________________</w:t>
      </w:r>
    </w:p>
    <w:p w14:paraId="60440FF8" w14:textId="77777777" w:rsidR="00D76DB4" w:rsidRDefault="00D76DB4" w:rsidP="00C57DCC">
      <w:pPr>
        <w:pBdr>
          <w:bottom w:val="single" w:sz="12" w:space="1" w:color="auto"/>
        </w:pBdr>
        <w:tabs>
          <w:tab w:val="left" w:pos="2700"/>
        </w:tabs>
        <w:rPr>
          <w:sz w:val="28"/>
          <w:szCs w:val="28"/>
        </w:rPr>
      </w:pPr>
      <w:r>
        <w:rPr>
          <w:sz w:val="28"/>
          <w:szCs w:val="28"/>
        </w:rPr>
        <w:t>Child’s Name</w:t>
      </w:r>
      <w:r>
        <w:rPr>
          <w:sz w:val="28"/>
          <w:szCs w:val="28"/>
        </w:rPr>
        <w:tab/>
      </w:r>
      <w:r>
        <w:rPr>
          <w:sz w:val="28"/>
          <w:szCs w:val="28"/>
        </w:rPr>
        <w:tab/>
      </w:r>
      <w:r>
        <w:rPr>
          <w:sz w:val="28"/>
          <w:szCs w:val="28"/>
        </w:rPr>
        <w:tab/>
      </w:r>
      <w:r>
        <w:rPr>
          <w:sz w:val="28"/>
          <w:szCs w:val="28"/>
        </w:rPr>
        <w:tab/>
      </w:r>
      <w:r>
        <w:rPr>
          <w:sz w:val="28"/>
          <w:szCs w:val="28"/>
        </w:rPr>
        <w:tab/>
      </w:r>
      <w:r>
        <w:rPr>
          <w:sz w:val="28"/>
          <w:szCs w:val="28"/>
        </w:rPr>
        <w:tab/>
        <w:t>Date</w:t>
      </w:r>
    </w:p>
    <w:p w14:paraId="2E258D6A" w14:textId="77777777" w:rsidR="00C57DCC" w:rsidRDefault="00C57DCC" w:rsidP="00C57DCC">
      <w:pPr>
        <w:pBdr>
          <w:bottom w:val="single" w:sz="12" w:space="1" w:color="auto"/>
        </w:pBdr>
        <w:tabs>
          <w:tab w:val="left" w:pos="2700"/>
        </w:tabs>
        <w:rPr>
          <w:sz w:val="28"/>
          <w:szCs w:val="28"/>
        </w:rPr>
      </w:pPr>
    </w:p>
    <w:p w14:paraId="71AED9B2" w14:textId="77777777" w:rsidR="00C57DCC" w:rsidRPr="00FB7176" w:rsidRDefault="00C57DCC" w:rsidP="00C57DCC">
      <w:pPr>
        <w:tabs>
          <w:tab w:val="left" w:pos="2700"/>
        </w:tabs>
        <w:rPr>
          <w:sz w:val="28"/>
          <w:szCs w:val="28"/>
        </w:rPr>
      </w:pPr>
      <w:r>
        <w:rPr>
          <w:sz w:val="28"/>
          <w:szCs w:val="28"/>
        </w:rPr>
        <w:t>Parent or Legal Guardian’s Signature</w:t>
      </w:r>
    </w:p>
    <w:p w14:paraId="5BE278B9" w14:textId="77777777" w:rsidR="00C57DCC" w:rsidRDefault="00C57DCC" w:rsidP="00C57DCC">
      <w:pPr>
        <w:jc w:val="center"/>
        <w:rPr>
          <w:rFonts w:ascii="Chalkboard" w:hAnsi="Chalkboard"/>
          <w:sz w:val="32"/>
          <w:szCs w:val="32"/>
        </w:rPr>
      </w:pPr>
    </w:p>
    <w:p w14:paraId="68AF3543" w14:textId="77777777" w:rsidR="00E51EC1" w:rsidRDefault="00E51EC1" w:rsidP="00C57DCC">
      <w:pPr>
        <w:jc w:val="center"/>
        <w:rPr>
          <w:rFonts w:ascii="Chalkboard" w:hAnsi="Chalkboard"/>
          <w:sz w:val="32"/>
          <w:szCs w:val="32"/>
        </w:rPr>
      </w:pPr>
    </w:p>
    <w:p w14:paraId="249B3524" w14:textId="77777777" w:rsidR="00E51EC1" w:rsidRDefault="00E51EC1" w:rsidP="00C57DCC">
      <w:pPr>
        <w:jc w:val="center"/>
        <w:rPr>
          <w:rFonts w:ascii="Chalkboard" w:hAnsi="Chalkboard"/>
          <w:sz w:val="32"/>
          <w:szCs w:val="32"/>
        </w:rPr>
      </w:pPr>
    </w:p>
    <w:p w14:paraId="28DE1829" w14:textId="77777777" w:rsidR="00E51EC1" w:rsidRPr="00E51EC1" w:rsidRDefault="00E51EC1" w:rsidP="00E51EC1">
      <w:pPr>
        <w:rPr>
          <w:rFonts w:ascii="Times" w:hAnsi="Times" w:cs="Times New Roman"/>
          <w:sz w:val="20"/>
          <w:szCs w:val="20"/>
        </w:rPr>
      </w:pPr>
      <w:r w:rsidRPr="00E51EC1">
        <w:rPr>
          <w:rFonts w:ascii="Times New Roman" w:hAnsi="Times New Roman" w:cs="Times New Roman"/>
          <w:b/>
          <w:bCs/>
          <w:color w:val="000000"/>
          <w:sz w:val="29"/>
          <w:szCs w:val="29"/>
        </w:rPr>
        <w:t>If/Then</w:t>
      </w:r>
    </w:p>
    <w:p w14:paraId="6B51AD4A" w14:textId="77777777" w:rsidR="00E51EC1" w:rsidRPr="00E51EC1" w:rsidRDefault="00E51EC1" w:rsidP="00E51EC1">
      <w:pPr>
        <w:rPr>
          <w:rFonts w:ascii="Times" w:eastAsia="Times New Roman" w:hAnsi="Times" w:cs="Times New Roman"/>
          <w:sz w:val="20"/>
          <w:szCs w:val="20"/>
        </w:rPr>
      </w:pPr>
    </w:p>
    <w:p w14:paraId="3771EC44" w14:textId="77777777" w:rsidR="00E51EC1" w:rsidRPr="00E51EC1" w:rsidRDefault="00E51EC1" w:rsidP="00E51EC1">
      <w:pPr>
        <w:rPr>
          <w:rFonts w:ascii="Times" w:hAnsi="Times" w:cs="Times New Roman"/>
          <w:sz w:val="20"/>
          <w:szCs w:val="20"/>
        </w:rPr>
      </w:pPr>
      <w:r w:rsidRPr="00E51EC1">
        <w:rPr>
          <w:rFonts w:ascii="Times New Roman" w:hAnsi="Times New Roman" w:cs="Times New Roman"/>
          <w:color w:val="000000"/>
        </w:rPr>
        <w:t>When students become more proficient at reflecting on their own writing and analyzing any patterns they may observe</w:t>
      </w:r>
      <w:proofErr w:type="gramStart"/>
      <w:r w:rsidRPr="00E51EC1">
        <w:rPr>
          <w:rFonts w:ascii="Times New Roman" w:hAnsi="Times New Roman" w:cs="Times New Roman"/>
          <w:color w:val="000000"/>
        </w:rPr>
        <w:t>,</w:t>
      </w:r>
      <w:proofErr w:type="gramEnd"/>
      <w:r w:rsidRPr="00E51EC1">
        <w:rPr>
          <w:rFonts w:ascii="Times New Roman" w:hAnsi="Times New Roman" w:cs="Times New Roman"/>
          <w:color w:val="000000"/>
        </w:rPr>
        <w:t xml:space="preserve"> they need to know what to do next. Helping them to consider next steps may be best </w:t>
      </w:r>
      <w:proofErr w:type="spellStart"/>
      <w:r w:rsidRPr="00E51EC1">
        <w:rPr>
          <w:rFonts w:ascii="Times New Roman" w:hAnsi="Times New Roman" w:cs="Times New Roman"/>
          <w:color w:val="000000"/>
        </w:rPr>
        <w:t>scaffolded</w:t>
      </w:r>
      <w:proofErr w:type="spellEnd"/>
      <w:r w:rsidRPr="00E51EC1">
        <w:rPr>
          <w:rFonts w:ascii="Times New Roman" w:hAnsi="Times New Roman" w:cs="Times New Roman"/>
          <w:color w:val="000000"/>
        </w:rPr>
        <w:t xml:space="preserve"> with an “If/Then” format. </w:t>
      </w:r>
      <w:r w:rsidRPr="00E51EC1">
        <w:rPr>
          <w:rFonts w:ascii="Times New Roman" w:hAnsi="Times New Roman" w:cs="Times New Roman"/>
          <w:i/>
          <w:iCs/>
          <w:color w:val="000000"/>
        </w:rPr>
        <w:t xml:space="preserve"> If </w:t>
      </w:r>
      <w:r w:rsidRPr="00E51EC1">
        <w:rPr>
          <w:rFonts w:ascii="Times New Roman" w:hAnsi="Times New Roman" w:cs="Times New Roman"/>
          <w:color w:val="000000"/>
        </w:rPr>
        <w:t xml:space="preserve">I notice a particular pattern emerging in my writing, </w:t>
      </w:r>
      <w:proofErr w:type="gramStart"/>
      <w:r w:rsidRPr="00E51EC1">
        <w:rPr>
          <w:rFonts w:ascii="Times New Roman" w:hAnsi="Times New Roman" w:cs="Times New Roman"/>
          <w:i/>
          <w:iCs/>
          <w:color w:val="000000"/>
        </w:rPr>
        <w:t>Then</w:t>
      </w:r>
      <w:proofErr w:type="gramEnd"/>
      <w:r w:rsidRPr="00E51EC1">
        <w:rPr>
          <w:rFonts w:ascii="Times New Roman" w:hAnsi="Times New Roman" w:cs="Times New Roman"/>
          <w:i/>
          <w:iCs/>
          <w:color w:val="000000"/>
        </w:rPr>
        <w:t xml:space="preserve"> </w:t>
      </w:r>
      <w:r w:rsidRPr="00E51EC1">
        <w:rPr>
          <w:rFonts w:ascii="Times New Roman" w:hAnsi="Times New Roman" w:cs="Times New Roman"/>
          <w:color w:val="000000"/>
        </w:rPr>
        <w:t>I could consider trying this…</w:t>
      </w:r>
    </w:p>
    <w:p w14:paraId="2881B443" w14:textId="77777777" w:rsidR="00E51EC1" w:rsidRPr="00E51EC1" w:rsidRDefault="00E51EC1" w:rsidP="00E51EC1">
      <w:pPr>
        <w:spacing w:after="240"/>
        <w:rPr>
          <w:rFonts w:ascii="Times" w:eastAsia="Times New Roman" w:hAnsi="Times" w:cs="Times New Roman"/>
          <w:sz w:val="20"/>
          <w:szCs w:val="20"/>
        </w:rPr>
      </w:pPr>
    </w:p>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E51EC1" w:rsidRPr="00E51EC1" w14:paraId="30E621B1" w14:textId="77777777" w:rsidTr="00074118">
        <w:tc>
          <w:tcPr>
            <w:tcW w:w="0" w:type="auto"/>
            <w:tcBorders>
              <w:top w:val="single" w:sz="6" w:space="0" w:color="000000"/>
              <w:left w:val="single" w:sz="6" w:space="0" w:color="000000"/>
              <w:bottom w:val="single" w:sz="6" w:space="0" w:color="000000"/>
              <w:right w:val="single" w:sz="6" w:space="0" w:color="000000"/>
            </w:tcBorders>
            <w:shd w:val="clear" w:color="auto" w:fill="CCFFCC"/>
            <w:tcMar>
              <w:top w:w="105" w:type="dxa"/>
              <w:left w:w="105" w:type="dxa"/>
              <w:bottom w:w="105" w:type="dxa"/>
              <w:right w:w="105" w:type="dxa"/>
            </w:tcMar>
            <w:hideMark/>
          </w:tcPr>
          <w:p w14:paraId="12ED33BA" w14:textId="77777777" w:rsidR="00E51EC1" w:rsidRPr="00E51EC1" w:rsidRDefault="00E51EC1" w:rsidP="00E51EC1">
            <w:pPr>
              <w:spacing w:line="0" w:lineRule="atLeast"/>
              <w:jc w:val="center"/>
              <w:rPr>
                <w:rFonts w:ascii="Times" w:hAnsi="Times" w:cs="Times New Roman"/>
                <w:sz w:val="20"/>
                <w:szCs w:val="20"/>
              </w:rPr>
            </w:pPr>
            <w:r w:rsidRPr="00E51EC1">
              <w:rPr>
                <w:rFonts w:ascii="Times New Roman" w:hAnsi="Times New Roman" w:cs="Times New Roman"/>
                <w:color w:val="000000"/>
                <w:sz w:val="36"/>
                <w:szCs w:val="36"/>
              </w:rPr>
              <w:t xml:space="preserve">All </w:t>
            </w:r>
            <w:proofErr w:type="spellStart"/>
            <w:r w:rsidRPr="00E51EC1">
              <w:rPr>
                <w:rFonts w:ascii="Times New Roman" w:hAnsi="Times New Roman" w:cs="Times New Roman"/>
                <w:color w:val="000000"/>
                <w:sz w:val="36"/>
                <w:szCs w:val="36"/>
              </w:rPr>
              <w:t>Abouts</w:t>
            </w:r>
            <w:proofErr w:type="spellEnd"/>
          </w:p>
        </w:tc>
      </w:tr>
    </w:tbl>
    <w:p w14:paraId="07A742D8" w14:textId="77777777" w:rsidR="00E51EC1" w:rsidRPr="00E51EC1" w:rsidRDefault="00E51EC1" w:rsidP="00E51EC1">
      <w:pPr>
        <w:rPr>
          <w:rFonts w:ascii="Times" w:eastAsia="Times New Roman" w:hAnsi="Times" w:cs="Times New Roman"/>
          <w:sz w:val="20"/>
          <w:szCs w:val="20"/>
        </w:rPr>
      </w:pPr>
    </w:p>
    <w:tbl>
      <w:tblPr>
        <w:tblW w:w="9360" w:type="dxa"/>
        <w:tblCellMar>
          <w:top w:w="15" w:type="dxa"/>
          <w:left w:w="15" w:type="dxa"/>
          <w:bottom w:w="15" w:type="dxa"/>
          <w:right w:w="15" w:type="dxa"/>
        </w:tblCellMar>
        <w:tblLook w:val="04A0" w:firstRow="1" w:lastRow="0" w:firstColumn="1" w:lastColumn="0" w:noHBand="0" w:noVBand="1"/>
      </w:tblPr>
      <w:tblGrid>
        <w:gridCol w:w="3352"/>
        <w:gridCol w:w="6008"/>
      </w:tblGrid>
      <w:tr w:rsidR="00E51EC1" w:rsidRPr="00E51EC1" w14:paraId="2C403622" w14:textId="77777777" w:rsidTr="00E51EC1">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36BC0D25" w14:textId="77777777" w:rsidR="00E51EC1" w:rsidRPr="00E51EC1" w:rsidRDefault="00E51EC1" w:rsidP="00E51EC1">
            <w:pPr>
              <w:spacing w:line="0" w:lineRule="atLeast"/>
              <w:rPr>
                <w:rFonts w:ascii="Times" w:hAnsi="Times" w:cs="Times New Roman"/>
                <w:sz w:val="20"/>
                <w:szCs w:val="20"/>
              </w:rPr>
            </w:pPr>
            <w:r w:rsidRPr="00E51EC1">
              <w:rPr>
                <w:rFonts w:ascii="Times New Roman" w:hAnsi="Times New Roman" w:cs="Times New Roman"/>
                <w:color w:val="000000"/>
              </w:rPr>
              <w:t>If...</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67511284" w14:textId="77777777" w:rsidR="00E51EC1" w:rsidRPr="00E51EC1" w:rsidRDefault="00E51EC1" w:rsidP="00E51EC1">
            <w:pPr>
              <w:spacing w:line="0" w:lineRule="atLeast"/>
              <w:rPr>
                <w:rFonts w:ascii="Times" w:hAnsi="Times" w:cs="Times New Roman"/>
                <w:sz w:val="20"/>
                <w:szCs w:val="20"/>
              </w:rPr>
            </w:pPr>
            <w:r w:rsidRPr="00E51EC1">
              <w:rPr>
                <w:rFonts w:ascii="Times New Roman" w:hAnsi="Times New Roman" w:cs="Times New Roman"/>
                <w:color w:val="000000"/>
              </w:rPr>
              <w:t>Then...</w:t>
            </w:r>
          </w:p>
        </w:tc>
      </w:tr>
      <w:tr w:rsidR="00E51EC1" w:rsidRPr="00E51EC1" w14:paraId="4B07A507" w14:textId="77777777" w:rsidTr="00E51EC1">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36698A92" w14:textId="77777777" w:rsidR="00E51EC1" w:rsidRPr="00E51EC1" w:rsidRDefault="00E51EC1" w:rsidP="00E51EC1">
            <w:pPr>
              <w:spacing w:line="0" w:lineRule="atLeast"/>
              <w:rPr>
                <w:rFonts w:ascii="Times" w:hAnsi="Times" w:cs="Times New Roman"/>
                <w:sz w:val="20"/>
                <w:szCs w:val="20"/>
              </w:rPr>
            </w:pPr>
            <w:r w:rsidRPr="00E51EC1">
              <w:rPr>
                <w:rFonts w:ascii="Times New Roman" w:hAnsi="Times New Roman" w:cs="Times New Roman"/>
                <w:color w:val="000000"/>
              </w:rPr>
              <w:t>My writing seems listy, I use ‘then’ a lot</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09F5E32D" w14:textId="77777777" w:rsidR="00E51EC1" w:rsidRPr="00E51EC1" w:rsidRDefault="00E51EC1" w:rsidP="00E51EC1">
            <w:pPr>
              <w:numPr>
                <w:ilvl w:val="0"/>
                <w:numId w:val="2"/>
              </w:numPr>
              <w:textAlignment w:val="baseline"/>
              <w:rPr>
                <w:rFonts w:ascii="Times New Roman" w:hAnsi="Times New Roman" w:cs="Times New Roman"/>
                <w:color w:val="000000"/>
              </w:rPr>
            </w:pPr>
            <w:r w:rsidRPr="00E51EC1">
              <w:rPr>
                <w:rFonts w:ascii="Times New Roman" w:hAnsi="Times New Roman" w:cs="Times New Roman"/>
                <w:color w:val="000000"/>
              </w:rPr>
              <w:t>I may need to add more details before moving on to next idea.</w:t>
            </w:r>
          </w:p>
          <w:p w14:paraId="3918EA8C" w14:textId="77777777" w:rsidR="00E51EC1" w:rsidRPr="00E51EC1" w:rsidRDefault="00E51EC1" w:rsidP="00E51EC1">
            <w:pPr>
              <w:numPr>
                <w:ilvl w:val="0"/>
                <w:numId w:val="2"/>
              </w:numPr>
              <w:textAlignment w:val="baseline"/>
              <w:rPr>
                <w:rFonts w:ascii="Times New Roman" w:hAnsi="Times New Roman" w:cs="Times New Roman"/>
                <w:color w:val="000000"/>
              </w:rPr>
            </w:pPr>
            <w:r w:rsidRPr="00E51EC1">
              <w:rPr>
                <w:rFonts w:ascii="Times New Roman" w:hAnsi="Times New Roman" w:cs="Times New Roman"/>
                <w:color w:val="000000"/>
              </w:rPr>
              <w:t>I may need to vary my transitions</w:t>
            </w:r>
          </w:p>
          <w:p w14:paraId="0BEAD55A" w14:textId="77777777" w:rsidR="00E51EC1" w:rsidRPr="00E51EC1" w:rsidRDefault="00E51EC1" w:rsidP="00E51EC1">
            <w:pPr>
              <w:numPr>
                <w:ilvl w:val="0"/>
                <w:numId w:val="2"/>
              </w:numPr>
              <w:spacing w:line="0" w:lineRule="atLeast"/>
              <w:textAlignment w:val="baseline"/>
              <w:rPr>
                <w:rFonts w:ascii="Times New Roman" w:hAnsi="Times New Roman" w:cs="Times New Roman"/>
                <w:color w:val="000000"/>
              </w:rPr>
            </w:pPr>
            <w:r w:rsidRPr="00E51EC1">
              <w:rPr>
                <w:rFonts w:ascii="Times New Roman" w:hAnsi="Times New Roman" w:cs="Times New Roman"/>
                <w:color w:val="000000"/>
              </w:rPr>
              <w:t xml:space="preserve">I may need to reorganize my ideas so they connect </w:t>
            </w:r>
            <w:proofErr w:type="gramStart"/>
            <w:r w:rsidRPr="00E51EC1">
              <w:rPr>
                <w:rFonts w:ascii="Times New Roman" w:hAnsi="Times New Roman" w:cs="Times New Roman"/>
                <w:color w:val="000000"/>
              </w:rPr>
              <w:t xml:space="preserve">better    </w:t>
            </w:r>
            <w:proofErr w:type="gramEnd"/>
          </w:p>
        </w:tc>
      </w:tr>
      <w:tr w:rsidR="00E51EC1" w:rsidRPr="00E51EC1" w14:paraId="39D75960" w14:textId="77777777" w:rsidTr="00E51EC1">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24EF3826" w14:textId="77777777" w:rsidR="00E51EC1" w:rsidRPr="00E51EC1" w:rsidRDefault="00E51EC1" w:rsidP="00E51EC1">
            <w:pPr>
              <w:spacing w:line="0" w:lineRule="atLeast"/>
              <w:rPr>
                <w:rFonts w:ascii="Times" w:hAnsi="Times" w:cs="Times New Roman"/>
                <w:sz w:val="20"/>
                <w:szCs w:val="20"/>
              </w:rPr>
            </w:pPr>
            <w:r w:rsidRPr="00E51EC1">
              <w:rPr>
                <w:rFonts w:ascii="Times New Roman" w:hAnsi="Times New Roman" w:cs="Times New Roman"/>
                <w:color w:val="000000"/>
              </w:rPr>
              <w:t>My topic is very broad</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0849C0BB" w14:textId="77777777" w:rsidR="00E51EC1" w:rsidRPr="00E51EC1" w:rsidRDefault="00E51EC1" w:rsidP="00E51EC1">
            <w:pPr>
              <w:numPr>
                <w:ilvl w:val="0"/>
                <w:numId w:val="3"/>
              </w:numPr>
              <w:textAlignment w:val="baseline"/>
              <w:rPr>
                <w:rFonts w:ascii="Times New Roman" w:hAnsi="Times New Roman" w:cs="Times New Roman"/>
                <w:color w:val="000000"/>
              </w:rPr>
            </w:pPr>
            <w:r w:rsidRPr="00E51EC1">
              <w:rPr>
                <w:rFonts w:ascii="Times New Roman" w:hAnsi="Times New Roman" w:cs="Times New Roman"/>
                <w:color w:val="000000"/>
              </w:rPr>
              <w:t xml:space="preserve">I may need to narrow it to something more specific            </w:t>
            </w:r>
          </w:p>
          <w:p w14:paraId="10737EE2" w14:textId="4C84AC95" w:rsidR="00074118" w:rsidRPr="00074118" w:rsidRDefault="00E51EC1" w:rsidP="00E51EC1">
            <w:pPr>
              <w:numPr>
                <w:ilvl w:val="0"/>
                <w:numId w:val="3"/>
              </w:numPr>
              <w:spacing w:line="0" w:lineRule="atLeast"/>
              <w:textAlignment w:val="baseline"/>
              <w:rPr>
                <w:rFonts w:ascii="Times New Roman" w:hAnsi="Times New Roman" w:cs="Times New Roman"/>
                <w:color w:val="000000"/>
              </w:rPr>
            </w:pPr>
            <w:r w:rsidRPr="00E51EC1">
              <w:rPr>
                <w:rFonts w:ascii="Times New Roman" w:hAnsi="Times New Roman" w:cs="Times New Roman"/>
                <w:color w:val="000000"/>
              </w:rPr>
              <w:t xml:space="preserve">I may need to organize into </w:t>
            </w:r>
            <w:proofErr w:type="gramStart"/>
            <w:r w:rsidRPr="00E51EC1">
              <w:rPr>
                <w:rFonts w:ascii="Times New Roman" w:hAnsi="Times New Roman" w:cs="Times New Roman"/>
                <w:color w:val="000000"/>
              </w:rPr>
              <w:t xml:space="preserve">subtopics    </w:t>
            </w:r>
            <w:proofErr w:type="gramEnd"/>
          </w:p>
        </w:tc>
      </w:tr>
    </w:tbl>
    <w:p w14:paraId="14193EC7" w14:textId="77777777" w:rsidR="00E51EC1" w:rsidRPr="00E51EC1" w:rsidRDefault="00E51EC1" w:rsidP="00E51EC1">
      <w:pPr>
        <w:spacing w:after="240"/>
        <w:rPr>
          <w:rFonts w:ascii="Times" w:eastAsia="Times New Roman" w:hAnsi="Times" w:cs="Times New Roman"/>
          <w:sz w:val="20"/>
          <w:szCs w:val="20"/>
        </w:rPr>
      </w:pPr>
    </w:p>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E51EC1" w:rsidRPr="00E51EC1" w14:paraId="79818D3D" w14:textId="77777777" w:rsidTr="00074118">
        <w:tc>
          <w:tcPr>
            <w:tcW w:w="0" w:type="auto"/>
            <w:tcBorders>
              <w:top w:val="single" w:sz="6" w:space="0" w:color="000000"/>
              <w:left w:val="single" w:sz="6" w:space="0" w:color="000000"/>
              <w:bottom w:val="single" w:sz="6" w:space="0" w:color="000000"/>
              <w:right w:val="single" w:sz="6" w:space="0" w:color="000000"/>
            </w:tcBorders>
            <w:shd w:val="clear" w:color="auto" w:fill="CCFFCC"/>
            <w:tcMar>
              <w:top w:w="105" w:type="dxa"/>
              <w:left w:w="105" w:type="dxa"/>
              <w:bottom w:w="105" w:type="dxa"/>
              <w:right w:w="105" w:type="dxa"/>
            </w:tcMar>
            <w:hideMark/>
          </w:tcPr>
          <w:p w14:paraId="278A2386" w14:textId="77777777" w:rsidR="00E51EC1" w:rsidRPr="00E51EC1" w:rsidRDefault="00E51EC1" w:rsidP="00E51EC1">
            <w:pPr>
              <w:spacing w:line="0" w:lineRule="atLeast"/>
              <w:jc w:val="center"/>
              <w:rPr>
                <w:rFonts w:ascii="Times" w:hAnsi="Times" w:cs="Times New Roman"/>
                <w:sz w:val="20"/>
                <w:szCs w:val="20"/>
              </w:rPr>
            </w:pPr>
            <w:r w:rsidRPr="00E51EC1">
              <w:rPr>
                <w:rFonts w:ascii="Times New Roman" w:hAnsi="Times New Roman" w:cs="Times New Roman"/>
                <w:color w:val="000000"/>
                <w:sz w:val="36"/>
                <w:szCs w:val="36"/>
              </w:rPr>
              <w:t>Shifters</w:t>
            </w:r>
          </w:p>
        </w:tc>
      </w:tr>
    </w:tbl>
    <w:p w14:paraId="7A145AE3" w14:textId="77777777" w:rsidR="00E51EC1" w:rsidRPr="00E51EC1" w:rsidRDefault="00E51EC1" w:rsidP="00E51EC1">
      <w:pPr>
        <w:rPr>
          <w:rFonts w:ascii="Times" w:eastAsia="Times New Roman" w:hAnsi="Times" w:cs="Times New Roman"/>
          <w:sz w:val="20"/>
          <w:szCs w:val="20"/>
        </w:rPr>
      </w:pPr>
    </w:p>
    <w:tbl>
      <w:tblPr>
        <w:tblW w:w="9360" w:type="dxa"/>
        <w:tblCellMar>
          <w:top w:w="15" w:type="dxa"/>
          <w:left w:w="15" w:type="dxa"/>
          <w:bottom w:w="15" w:type="dxa"/>
          <w:right w:w="15" w:type="dxa"/>
        </w:tblCellMar>
        <w:tblLook w:val="04A0" w:firstRow="1" w:lastRow="0" w:firstColumn="1" w:lastColumn="0" w:noHBand="0" w:noVBand="1"/>
      </w:tblPr>
      <w:tblGrid>
        <w:gridCol w:w="2913"/>
        <w:gridCol w:w="6447"/>
      </w:tblGrid>
      <w:tr w:rsidR="00E51EC1" w:rsidRPr="00E51EC1" w14:paraId="60E41373" w14:textId="77777777" w:rsidTr="00E51EC1">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79EFAEDF" w14:textId="77777777" w:rsidR="00E51EC1" w:rsidRPr="00E51EC1" w:rsidRDefault="00E51EC1" w:rsidP="00E51EC1">
            <w:pPr>
              <w:spacing w:line="0" w:lineRule="atLeast"/>
              <w:rPr>
                <w:rFonts w:ascii="Times" w:hAnsi="Times" w:cs="Times New Roman"/>
                <w:sz w:val="20"/>
                <w:szCs w:val="20"/>
              </w:rPr>
            </w:pPr>
            <w:r w:rsidRPr="00E51EC1">
              <w:rPr>
                <w:rFonts w:ascii="Times New Roman" w:hAnsi="Times New Roman" w:cs="Times New Roman"/>
                <w:color w:val="000000"/>
              </w:rPr>
              <w:t>If...</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7B149D51" w14:textId="77777777" w:rsidR="00E51EC1" w:rsidRPr="00E51EC1" w:rsidRDefault="00E51EC1" w:rsidP="00E51EC1">
            <w:pPr>
              <w:spacing w:line="0" w:lineRule="atLeast"/>
              <w:rPr>
                <w:rFonts w:ascii="Times" w:hAnsi="Times" w:cs="Times New Roman"/>
                <w:sz w:val="20"/>
                <w:szCs w:val="20"/>
              </w:rPr>
            </w:pPr>
            <w:r w:rsidRPr="00E51EC1">
              <w:rPr>
                <w:rFonts w:ascii="Times New Roman" w:hAnsi="Times New Roman" w:cs="Times New Roman"/>
                <w:color w:val="000000"/>
              </w:rPr>
              <w:t>Then...</w:t>
            </w:r>
          </w:p>
        </w:tc>
      </w:tr>
      <w:tr w:rsidR="00E51EC1" w:rsidRPr="00E51EC1" w14:paraId="3F2D42FA" w14:textId="77777777" w:rsidTr="00E51EC1">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28CB19B1" w14:textId="77777777" w:rsidR="00E51EC1" w:rsidRPr="00E51EC1" w:rsidRDefault="00E51EC1" w:rsidP="00E51EC1">
            <w:pPr>
              <w:spacing w:line="0" w:lineRule="atLeast"/>
              <w:rPr>
                <w:rFonts w:ascii="Times" w:hAnsi="Times" w:cs="Times New Roman"/>
                <w:sz w:val="20"/>
                <w:szCs w:val="20"/>
              </w:rPr>
            </w:pPr>
            <w:r w:rsidRPr="00E51EC1">
              <w:rPr>
                <w:rFonts w:ascii="Times New Roman" w:hAnsi="Times New Roman" w:cs="Times New Roman"/>
                <w:color w:val="000000"/>
              </w:rPr>
              <w:t>I have more than one setting</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12A558E5" w14:textId="77777777" w:rsidR="00E51EC1" w:rsidRPr="00E51EC1" w:rsidRDefault="00E51EC1" w:rsidP="00E51EC1">
            <w:pPr>
              <w:numPr>
                <w:ilvl w:val="0"/>
                <w:numId w:val="4"/>
              </w:numPr>
              <w:textAlignment w:val="baseline"/>
              <w:rPr>
                <w:rFonts w:ascii="Times New Roman" w:hAnsi="Times New Roman" w:cs="Times New Roman"/>
                <w:color w:val="000000"/>
              </w:rPr>
            </w:pPr>
            <w:r w:rsidRPr="00E51EC1">
              <w:rPr>
                <w:rFonts w:ascii="Times New Roman" w:hAnsi="Times New Roman" w:cs="Times New Roman"/>
                <w:color w:val="000000"/>
              </w:rPr>
              <w:t xml:space="preserve">I need to describe each setting to the reader    </w:t>
            </w:r>
          </w:p>
          <w:p w14:paraId="6C500881" w14:textId="77777777" w:rsidR="00E51EC1" w:rsidRPr="00E51EC1" w:rsidRDefault="00E51EC1" w:rsidP="00E51EC1">
            <w:pPr>
              <w:numPr>
                <w:ilvl w:val="0"/>
                <w:numId w:val="4"/>
              </w:numPr>
              <w:textAlignment w:val="baseline"/>
              <w:rPr>
                <w:rFonts w:ascii="Times New Roman" w:hAnsi="Times New Roman" w:cs="Times New Roman"/>
                <w:color w:val="000000"/>
              </w:rPr>
            </w:pPr>
            <w:r w:rsidRPr="00E51EC1">
              <w:rPr>
                <w:rFonts w:ascii="Times New Roman" w:hAnsi="Times New Roman" w:cs="Times New Roman"/>
                <w:color w:val="000000"/>
              </w:rPr>
              <w:t>I need to transition the characters to the new setting logically</w:t>
            </w:r>
          </w:p>
          <w:p w14:paraId="5563295C" w14:textId="77777777" w:rsidR="00E51EC1" w:rsidRPr="00E51EC1" w:rsidRDefault="00E51EC1" w:rsidP="00E51EC1">
            <w:pPr>
              <w:numPr>
                <w:ilvl w:val="0"/>
                <w:numId w:val="4"/>
              </w:numPr>
              <w:textAlignment w:val="baseline"/>
              <w:rPr>
                <w:rFonts w:ascii="Times New Roman" w:hAnsi="Times New Roman" w:cs="Times New Roman"/>
                <w:color w:val="000000"/>
              </w:rPr>
            </w:pPr>
            <w:r w:rsidRPr="00E51EC1">
              <w:rPr>
                <w:rFonts w:ascii="Times New Roman" w:hAnsi="Times New Roman" w:cs="Times New Roman"/>
                <w:color w:val="000000"/>
              </w:rPr>
              <w:t>Consider how the setting affects the plot</w:t>
            </w:r>
          </w:p>
          <w:p w14:paraId="583688DC" w14:textId="77777777" w:rsidR="00E51EC1" w:rsidRPr="00E51EC1" w:rsidRDefault="00E51EC1" w:rsidP="00E51EC1">
            <w:pPr>
              <w:numPr>
                <w:ilvl w:val="0"/>
                <w:numId w:val="4"/>
              </w:numPr>
              <w:spacing w:before="100" w:beforeAutospacing="1" w:after="100" w:afterAutospacing="1" w:line="0" w:lineRule="atLeast"/>
              <w:textAlignment w:val="baseline"/>
              <w:rPr>
                <w:rFonts w:ascii="Times New Roman" w:eastAsia="Times New Roman" w:hAnsi="Times New Roman" w:cs="Times New Roman"/>
                <w:color w:val="000000"/>
              </w:rPr>
            </w:pPr>
          </w:p>
        </w:tc>
      </w:tr>
      <w:tr w:rsidR="00E51EC1" w:rsidRPr="00E51EC1" w14:paraId="26EC7316" w14:textId="77777777" w:rsidTr="00E51EC1">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466F4F9B" w14:textId="77777777" w:rsidR="00E51EC1" w:rsidRPr="00E51EC1" w:rsidRDefault="00E51EC1" w:rsidP="00E51EC1">
            <w:pPr>
              <w:spacing w:line="0" w:lineRule="atLeast"/>
              <w:rPr>
                <w:rFonts w:ascii="Times" w:hAnsi="Times" w:cs="Times New Roman"/>
                <w:sz w:val="20"/>
                <w:szCs w:val="20"/>
              </w:rPr>
            </w:pPr>
            <w:r w:rsidRPr="00E51EC1">
              <w:rPr>
                <w:rFonts w:ascii="Times New Roman" w:hAnsi="Times New Roman" w:cs="Times New Roman"/>
                <w:color w:val="000000"/>
              </w:rPr>
              <w:t>My story takes place over time...</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374DBE88" w14:textId="77777777" w:rsidR="00E51EC1" w:rsidRPr="00E51EC1" w:rsidRDefault="00E51EC1" w:rsidP="00E51EC1">
            <w:pPr>
              <w:numPr>
                <w:ilvl w:val="0"/>
                <w:numId w:val="5"/>
              </w:numPr>
              <w:textAlignment w:val="baseline"/>
              <w:rPr>
                <w:rFonts w:ascii="Times New Roman" w:hAnsi="Times New Roman" w:cs="Times New Roman"/>
                <w:color w:val="000000"/>
              </w:rPr>
            </w:pPr>
            <w:r w:rsidRPr="00E51EC1">
              <w:rPr>
                <w:rFonts w:ascii="Times New Roman" w:hAnsi="Times New Roman" w:cs="Times New Roman"/>
                <w:color w:val="000000"/>
              </w:rPr>
              <w:t xml:space="preserve">I need to consider how much time (a day, a week, years…)    </w:t>
            </w:r>
          </w:p>
          <w:p w14:paraId="3C933D59" w14:textId="77777777" w:rsidR="00E51EC1" w:rsidRPr="00E51EC1" w:rsidRDefault="00E51EC1" w:rsidP="00E51EC1">
            <w:pPr>
              <w:numPr>
                <w:ilvl w:val="0"/>
                <w:numId w:val="5"/>
              </w:numPr>
              <w:textAlignment w:val="baseline"/>
              <w:rPr>
                <w:rFonts w:ascii="Times New Roman" w:hAnsi="Times New Roman" w:cs="Times New Roman"/>
                <w:color w:val="000000"/>
              </w:rPr>
            </w:pPr>
            <w:r w:rsidRPr="00E51EC1">
              <w:rPr>
                <w:rFonts w:ascii="Times New Roman" w:hAnsi="Times New Roman" w:cs="Times New Roman"/>
                <w:color w:val="000000"/>
              </w:rPr>
              <w:t xml:space="preserve">I need to show the passage of time with transitions and descriptions    </w:t>
            </w:r>
          </w:p>
          <w:p w14:paraId="77A56648" w14:textId="77777777" w:rsidR="00E51EC1" w:rsidRPr="00E51EC1" w:rsidRDefault="00E51EC1" w:rsidP="00E51EC1">
            <w:pPr>
              <w:numPr>
                <w:ilvl w:val="0"/>
                <w:numId w:val="5"/>
              </w:numPr>
              <w:textAlignment w:val="baseline"/>
              <w:rPr>
                <w:rFonts w:ascii="Times New Roman" w:hAnsi="Times New Roman" w:cs="Times New Roman"/>
                <w:color w:val="000000"/>
              </w:rPr>
            </w:pPr>
            <w:r w:rsidRPr="00E51EC1">
              <w:rPr>
                <w:rFonts w:ascii="Times New Roman" w:hAnsi="Times New Roman" w:cs="Times New Roman"/>
                <w:color w:val="000000"/>
              </w:rPr>
              <w:t>I need to think about the chronology</w:t>
            </w:r>
          </w:p>
          <w:p w14:paraId="1F51C807" w14:textId="77777777" w:rsidR="00E51EC1" w:rsidRPr="00E51EC1" w:rsidRDefault="00E51EC1" w:rsidP="00E51EC1">
            <w:pPr>
              <w:numPr>
                <w:ilvl w:val="1"/>
                <w:numId w:val="5"/>
              </w:numPr>
              <w:textAlignment w:val="baseline"/>
              <w:rPr>
                <w:rFonts w:ascii="Times New Roman" w:hAnsi="Times New Roman" w:cs="Times New Roman"/>
                <w:color w:val="000000"/>
              </w:rPr>
            </w:pPr>
            <w:r w:rsidRPr="00E51EC1">
              <w:rPr>
                <w:rFonts w:ascii="Times New Roman" w:hAnsi="Times New Roman" w:cs="Times New Roman"/>
                <w:color w:val="000000"/>
              </w:rPr>
              <w:t>I don’t leave gaps in the story</w:t>
            </w:r>
          </w:p>
          <w:p w14:paraId="1F736F5D" w14:textId="77777777" w:rsidR="00E51EC1" w:rsidRPr="00E51EC1" w:rsidRDefault="00E51EC1" w:rsidP="00E51EC1">
            <w:pPr>
              <w:numPr>
                <w:ilvl w:val="1"/>
                <w:numId w:val="5"/>
              </w:numPr>
              <w:textAlignment w:val="baseline"/>
              <w:rPr>
                <w:rFonts w:ascii="Times New Roman" w:hAnsi="Times New Roman" w:cs="Times New Roman"/>
                <w:color w:val="000000"/>
              </w:rPr>
            </w:pPr>
            <w:r w:rsidRPr="00E51EC1">
              <w:rPr>
                <w:rFonts w:ascii="Times New Roman" w:hAnsi="Times New Roman" w:cs="Times New Roman"/>
                <w:color w:val="000000"/>
              </w:rPr>
              <w:t>I start as close to the end of the story as I can</w:t>
            </w:r>
          </w:p>
          <w:p w14:paraId="2A840CD1" w14:textId="77777777" w:rsidR="00E51EC1" w:rsidRPr="00E51EC1" w:rsidRDefault="00E51EC1" w:rsidP="00E51EC1">
            <w:pPr>
              <w:numPr>
                <w:ilvl w:val="1"/>
                <w:numId w:val="5"/>
              </w:numPr>
              <w:spacing w:line="0" w:lineRule="atLeast"/>
              <w:textAlignment w:val="baseline"/>
              <w:rPr>
                <w:rFonts w:ascii="Times New Roman" w:hAnsi="Times New Roman" w:cs="Times New Roman"/>
                <w:color w:val="000000"/>
              </w:rPr>
            </w:pPr>
            <w:r w:rsidRPr="00E51EC1">
              <w:rPr>
                <w:rFonts w:ascii="Times New Roman" w:hAnsi="Times New Roman" w:cs="Times New Roman"/>
                <w:color w:val="000000"/>
              </w:rPr>
              <w:t>I decide if I will have flashbacks or flash forwards</w:t>
            </w:r>
          </w:p>
        </w:tc>
      </w:tr>
      <w:tr w:rsidR="00074118" w:rsidRPr="00E51EC1" w14:paraId="509CC799" w14:textId="77777777" w:rsidTr="00E51EC1">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1701735C" w14:textId="29A216B2" w:rsidR="00074118" w:rsidRPr="00E51EC1" w:rsidRDefault="00074118" w:rsidP="00E51EC1">
            <w:pPr>
              <w:spacing w:line="0" w:lineRule="atLeast"/>
              <w:rPr>
                <w:rFonts w:ascii="Times New Roman" w:hAnsi="Times New Roman" w:cs="Times New Roman"/>
                <w:color w:val="000000"/>
              </w:rPr>
            </w:pPr>
            <w:r>
              <w:rPr>
                <w:rFonts w:ascii="Times New Roman" w:hAnsi="Times New Roman" w:cs="Times New Roman"/>
                <w:color w:val="000000"/>
              </w:rPr>
              <w:t>I have more than one character</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7F42243D" w14:textId="77777777" w:rsidR="00074118" w:rsidRDefault="00074118" w:rsidP="00E51EC1">
            <w:pPr>
              <w:numPr>
                <w:ilvl w:val="0"/>
                <w:numId w:val="5"/>
              </w:numPr>
              <w:textAlignment w:val="baseline"/>
              <w:rPr>
                <w:rFonts w:ascii="Times New Roman" w:hAnsi="Times New Roman" w:cs="Times New Roman"/>
                <w:color w:val="000000"/>
              </w:rPr>
            </w:pPr>
            <w:r>
              <w:rPr>
                <w:rFonts w:ascii="Times New Roman" w:hAnsi="Times New Roman" w:cs="Times New Roman"/>
                <w:color w:val="000000"/>
              </w:rPr>
              <w:t>I need to consider how I will introduce them</w:t>
            </w:r>
          </w:p>
          <w:p w14:paraId="2DB33FA1" w14:textId="2775306C" w:rsidR="00074118" w:rsidRPr="00E51EC1" w:rsidRDefault="00074118" w:rsidP="00E51EC1">
            <w:pPr>
              <w:numPr>
                <w:ilvl w:val="0"/>
                <w:numId w:val="5"/>
              </w:numPr>
              <w:textAlignment w:val="baseline"/>
              <w:rPr>
                <w:rFonts w:ascii="Times New Roman" w:hAnsi="Times New Roman" w:cs="Times New Roman"/>
                <w:color w:val="000000"/>
              </w:rPr>
            </w:pPr>
            <w:r>
              <w:rPr>
                <w:rFonts w:ascii="Times New Roman" w:hAnsi="Times New Roman" w:cs="Times New Roman"/>
                <w:color w:val="000000"/>
              </w:rPr>
              <w:t>I will need show a relationship between them</w:t>
            </w:r>
          </w:p>
        </w:tc>
      </w:tr>
      <w:tr w:rsidR="00074118" w:rsidRPr="00E51EC1" w14:paraId="75595DAB" w14:textId="77777777" w:rsidTr="00E51EC1">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705EC0E6" w14:textId="3787E0B7" w:rsidR="00074118" w:rsidRDefault="00074118" w:rsidP="00E51EC1">
            <w:pPr>
              <w:spacing w:line="0" w:lineRule="atLeast"/>
              <w:rPr>
                <w:rFonts w:ascii="Times New Roman" w:hAnsi="Times New Roman" w:cs="Times New Roman"/>
                <w:color w:val="000000"/>
              </w:rPr>
            </w:pPr>
            <w:r>
              <w:rPr>
                <w:rFonts w:ascii="Times New Roman" w:hAnsi="Times New Roman" w:cs="Times New Roman"/>
                <w:color w:val="000000"/>
              </w:rPr>
              <w:t>I don’t know how my story will end</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5CD3CF9F" w14:textId="77777777" w:rsidR="00074118" w:rsidRDefault="00074118" w:rsidP="00074118">
            <w:pPr>
              <w:numPr>
                <w:ilvl w:val="0"/>
                <w:numId w:val="5"/>
              </w:numPr>
              <w:textAlignment w:val="baseline"/>
              <w:rPr>
                <w:rFonts w:ascii="Times New Roman" w:hAnsi="Times New Roman" w:cs="Times New Roman"/>
                <w:color w:val="000000"/>
              </w:rPr>
            </w:pPr>
            <w:r>
              <w:rPr>
                <w:rFonts w:ascii="Times New Roman" w:hAnsi="Times New Roman" w:cs="Times New Roman"/>
                <w:color w:val="000000"/>
              </w:rPr>
              <w:t xml:space="preserve">I need to think about what the problem is and how it will be resolved </w:t>
            </w:r>
          </w:p>
          <w:p w14:paraId="18DDB390" w14:textId="44D0EA57" w:rsidR="00074118" w:rsidRDefault="00074118" w:rsidP="00074118">
            <w:pPr>
              <w:numPr>
                <w:ilvl w:val="0"/>
                <w:numId w:val="5"/>
              </w:numPr>
              <w:textAlignment w:val="baseline"/>
              <w:rPr>
                <w:rFonts w:ascii="Times New Roman" w:hAnsi="Times New Roman" w:cs="Times New Roman"/>
                <w:color w:val="000000"/>
              </w:rPr>
            </w:pPr>
            <w:r>
              <w:rPr>
                <w:rFonts w:ascii="Times New Roman" w:hAnsi="Times New Roman" w:cs="Times New Roman"/>
                <w:color w:val="000000"/>
              </w:rPr>
              <w:t>I need to map out my story so that it reaches that conclusion</w:t>
            </w:r>
          </w:p>
          <w:p w14:paraId="0C3E5037" w14:textId="77777777" w:rsidR="00074118" w:rsidRDefault="00074118" w:rsidP="00074118">
            <w:pPr>
              <w:numPr>
                <w:ilvl w:val="0"/>
                <w:numId w:val="5"/>
              </w:numPr>
              <w:textAlignment w:val="baseline"/>
              <w:rPr>
                <w:rFonts w:ascii="Times New Roman" w:hAnsi="Times New Roman" w:cs="Times New Roman"/>
                <w:color w:val="000000"/>
              </w:rPr>
            </w:pPr>
            <w:r>
              <w:rPr>
                <w:rFonts w:ascii="Times New Roman" w:hAnsi="Times New Roman" w:cs="Times New Roman"/>
                <w:color w:val="000000"/>
              </w:rPr>
              <w:t>I need to think about how my characters will change or grow</w:t>
            </w:r>
          </w:p>
          <w:p w14:paraId="7E1B38A7" w14:textId="1DBAF4CF" w:rsidR="00074118" w:rsidRDefault="00074118" w:rsidP="00074118">
            <w:pPr>
              <w:numPr>
                <w:ilvl w:val="0"/>
                <w:numId w:val="5"/>
              </w:numPr>
              <w:textAlignment w:val="baseline"/>
              <w:rPr>
                <w:rFonts w:ascii="Times New Roman" w:hAnsi="Times New Roman" w:cs="Times New Roman"/>
                <w:color w:val="000000"/>
              </w:rPr>
            </w:pPr>
            <w:r>
              <w:rPr>
                <w:rFonts w:ascii="Times New Roman" w:hAnsi="Times New Roman" w:cs="Times New Roman"/>
                <w:color w:val="000000"/>
              </w:rPr>
              <w:t>I need to think about any lessons to be learned</w:t>
            </w:r>
          </w:p>
        </w:tc>
      </w:tr>
      <w:tr w:rsidR="00074118" w:rsidRPr="00E51EC1" w14:paraId="797281FA" w14:textId="77777777" w:rsidTr="00E51EC1">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1E5BCB73" w14:textId="1CFA4FC2" w:rsidR="00074118" w:rsidRDefault="00074118" w:rsidP="00E51EC1">
            <w:pPr>
              <w:spacing w:line="0" w:lineRule="atLeast"/>
              <w:rPr>
                <w:rFonts w:ascii="Times New Roman" w:hAnsi="Times New Roman" w:cs="Times New Roman"/>
                <w:color w:val="000000"/>
              </w:rPr>
            </w:pPr>
            <w:r>
              <w:rPr>
                <w:rFonts w:ascii="Times New Roman" w:hAnsi="Times New Roman" w:cs="Times New Roman"/>
                <w:color w:val="000000"/>
              </w:rPr>
              <w:t>I have a lot of “</w:t>
            </w:r>
            <w:proofErr w:type="spellStart"/>
            <w:r>
              <w:rPr>
                <w:rFonts w:ascii="Times New Roman" w:hAnsi="Times New Roman" w:cs="Times New Roman"/>
                <w:color w:val="000000"/>
              </w:rPr>
              <w:t>thens</w:t>
            </w:r>
            <w:proofErr w:type="spellEnd"/>
            <w:r>
              <w:rPr>
                <w:rFonts w:ascii="Times New Roman" w:hAnsi="Times New Roman" w:cs="Times New Roman"/>
                <w:color w:val="000000"/>
              </w:rPr>
              <w:t>” or “ands”</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4298C2B5" w14:textId="49D29593" w:rsidR="00074118" w:rsidRDefault="00074118" w:rsidP="00E51EC1">
            <w:pPr>
              <w:numPr>
                <w:ilvl w:val="0"/>
                <w:numId w:val="5"/>
              </w:numPr>
              <w:textAlignment w:val="baseline"/>
              <w:rPr>
                <w:rFonts w:ascii="Times New Roman" w:hAnsi="Times New Roman" w:cs="Times New Roman"/>
                <w:color w:val="000000"/>
              </w:rPr>
            </w:pPr>
            <w:r>
              <w:rPr>
                <w:rFonts w:ascii="Times New Roman" w:hAnsi="Times New Roman" w:cs="Times New Roman"/>
                <w:color w:val="000000"/>
              </w:rPr>
              <w:t>I need to think about more precise transition words or phrases</w:t>
            </w:r>
          </w:p>
        </w:tc>
      </w:tr>
    </w:tbl>
    <w:p w14:paraId="71526BD5" w14:textId="77777777" w:rsidR="00E51EC1" w:rsidRPr="00C57DCC" w:rsidRDefault="00E51EC1" w:rsidP="00C57DCC">
      <w:pPr>
        <w:jc w:val="center"/>
        <w:rPr>
          <w:rFonts w:ascii="Chalkboard" w:hAnsi="Chalkboard"/>
          <w:sz w:val="32"/>
          <w:szCs w:val="32"/>
        </w:rPr>
      </w:pPr>
    </w:p>
    <w:sectPr w:rsidR="00E51EC1" w:rsidRPr="00C57DCC" w:rsidSect="007D5E00">
      <w:footerReference w:type="default" r:id="rId16"/>
      <w:pgSz w:w="12240" w:h="15840"/>
      <w:pgMar w:top="810" w:right="1800" w:bottom="1080" w:left="180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E5C8C28" w14:textId="77777777" w:rsidR="00E8506B" w:rsidRDefault="00E8506B" w:rsidP="00694555">
      <w:r>
        <w:separator/>
      </w:r>
    </w:p>
  </w:endnote>
  <w:endnote w:type="continuationSeparator" w:id="0">
    <w:p w14:paraId="3F776F34" w14:textId="77777777" w:rsidR="00E8506B" w:rsidRDefault="00E8506B" w:rsidP="0069455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Chalkboard">
    <w:panose1 w:val="03050602040202020205"/>
    <w:charset w:val="00"/>
    <w:family w:val="auto"/>
    <w:pitch w:val="variable"/>
    <w:sig w:usb0="80000023" w:usb1="00000000" w:usb2="00000000" w:usb3="00000000" w:csb0="00000001"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01C664" w14:textId="77777777" w:rsidR="00E8506B" w:rsidRDefault="00E8506B">
    <w:pPr>
      <w:pStyle w:val="Footer"/>
    </w:pPr>
    <w:r>
      <w:t>Paula Bourque 2014</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2E68DF1" w14:textId="77777777" w:rsidR="00E8506B" w:rsidRDefault="00E8506B" w:rsidP="00694555">
      <w:r>
        <w:separator/>
      </w:r>
    </w:p>
  </w:footnote>
  <w:footnote w:type="continuationSeparator" w:id="0">
    <w:p w14:paraId="0CAB0C2C" w14:textId="77777777" w:rsidR="00E8506B" w:rsidRDefault="00E8506B" w:rsidP="00694555">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9A15C4"/>
    <w:multiLevelType w:val="multilevel"/>
    <w:tmpl w:val="5F084A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468E0229"/>
    <w:multiLevelType w:val="multilevel"/>
    <w:tmpl w:val="04EC16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520E1BBB"/>
    <w:multiLevelType w:val="multilevel"/>
    <w:tmpl w:val="214CED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65B6358A"/>
    <w:multiLevelType w:val="hybridMultilevel"/>
    <w:tmpl w:val="5F56C5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6FE02495"/>
    <w:multiLevelType w:val="multilevel"/>
    <w:tmpl w:val="48B240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
  </w:num>
  <w:num w:numId="2">
    <w:abstractNumId w:val="4"/>
  </w:num>
  <w:num w:numId="3">
    <w:abstractNumId w:val="1"/>
  </w:num>
  <w:num w:numId="4">
    <w:abstractNumId w:val="2"/>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A02DE"/>
    <w:rsid w:val="00036D9C"/>
    <w:rsid w:val="00074118"/>
    <w:rsid w:val="00213CAF"/>
    <w:rsid w:val="00224ACE"/>
    <w:rsid w:val="00253F65"/>
    <w:rsid w:val="002B0028"/>
    <w:rsid w:val="002D5884"/>
    <w:rsid w:val="005B5572"/>
    <w:rsid w:val="00636630"/>
    <w:rsid w:val="00694555"/>
    <w:rsid w:val="00711330"/>
    <w:rsid w:val="00737D49"/>
    <w:rsid w:val="00780B7C"/>
    <w:rsid w:val="007D5E00"/>
    <w:rsid w:val="008A02DE"/>
    <w:rsid w:val="00C57DCC"/>
    <w:rsid w:val="00C96EE7"/>
    <w:rsid w:val="00D0041A"/>
    <w:rsid w:val="00D24AF0"/>
    <w:rsid w:val="00D76DB4"/>
    <w:rsid w:val="00DF6B73"/>
    <w:rsid w:val="00E51EC1"/>
    <w:rsid w:val="00E8506B"/>
    <w:rsid w:val="00F81194"/>
    <w:rsid w:val="00FE297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C60BB62"/>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A02DE"/>
    <w:pPr>
      <w:ind w:left="720"/>
      <w:contextualSpacing/>
    </w:pPr>
  </w:style>
  <w:style w:type="paragraph" w:styleId="NormalWeb">
    <w:name w:val="Normal (Web)"/>
    <w:basedOn w:val="Normal"/>
    <w:uiPriority w:val="99"/>
    <w:unhideWhenUsed/>
    <w:rsid w:val="00737D49"/>
    <w:pPr>
      <w:spacing w:before="100" w:beforeAutospacing="1" w:after="100" w:afterAutospacing="1"/>
    </w:pPr>
    <w:rPr>
      <w:rFonts w:ascii="Times" w:hAnsi="Times" w:cs="Times New Roman"/>
      <w:sz w:val="20"/>
      <w:szCs w:val="20"/>
    </w:rPr>
  </w:style>
  <w:style w:type="paragraph" w:styleId="BalloonText">
    <w:name w:val="Balloon Text"/>
    <w:basedOn w:val="Normal"/>
    <w:link w:val="BalloonTextChar"/>
    <w:uiPriority w:val="99"/>
    <w:semiHidden/>
    <w:unhideWhenUsed/>
    <w:rsid w:val="00224ACE"/>
    <w:rPr>
      <w:rFonts w:ascii="Lucida Grande" w:hAnsi="Lucida Grande"/>
      <w:sz w:val="18"/>
      <w:szCs w:val="18"/>
    </w:rPr>
  </w:style>
  <w:style w:type="character" w:customStyle="1" w:styleId="BalloonTextChar">
    <w:name w:val="Balloon Text Char"/>
    <w:basedOn w:val="DefaultParagraphFont"/>
    <w:link w:val="BalloonText"/>
    <w:uiPriority w:val="99"/>
    <w:semiHidden/>
    <w:rsid w:val="00224ACE"/>
    <w:rPr>
      <w:rFonts w:ascii="Lucida Grande" w:hAnsi="Lucida Grande"/>
      <w:sz w:val="18"/>
      <w:szCs w:val="18"/>
    </w:rPr>
  </w:style>
  <w:style w:type="table" w:styleId="TableGrid">
    <w:name w:val="Table Grid"/>
    <w:basedOn w:val="TableNormal"/>
    <w:uiPriority w:val="59"/>
    <w:rsid w:val="007D5E0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694555"/>
    <w:pPr>
      <w:tabs>
        <w:tab w:val="center" w:pos="4320"/>
        <w:tab w:val="right" w:pos="8640"/>
      </w:tabs>
    </w:pPr>
  </w:style>
  <w:style w:type="character" w:customStyle="1" w:styleId="HeaderChar">
    <w:name w:val="Header Char"/>
    <w:basedOn w:val="DefaultParagraphFont"/>
    <w:link w:val="Header"/>
    <w:uiPriority w:val="99"/>
    <w:rsid w:val="00694555"/>
  </w:style>
  <w:style w:type="paragraph" w:styleId="Footer">
    <w:name w:val="footer"/>
    <w:basedOn w:val="Normal"/>
    <w:link w:val="FooterChar"/>
    <w:uiPriority w:val="99"/>
    <w:unhideWhenUsed/>
    <w:rsid w:val="00694555"/>
    <w:pPr>
      <w:tabs>
        <w:tab w:val="center" w:pos="4320"/>
        <w:tab w:val="right" w:pos="8640"/>
      </w:tabs>
    </w:pPr>
  </w:style>
  <w:style w:type="character" w:customStyle="1" w:styleId="FooterChar">
    <w:name w:val="Footer Char"/>
    <w:basedOn w:val="DefaultParagraphFont"/>
    <w:link w:val="Footer"/>
    <w:uiPriority w:val="99"/>
    <w:rsid w:val="00694555"/>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A02DE"/>
    <w:pPr>
      <w:ind w:left="720"/>
      <w:contextualSpacing/>
    </w:pPr>
  </w:style>
  <w:style w:type="paragraph" w:styleId="NormalWeb">
    <w:name w:val="Normal (Web)"/>
    <w:basedOn w:val="Normal"/>
    <w:uiPriority w:val="99"/>
    <w:unhideWhenUsed/>
    <w:rsid w:val="00737D49"/>
    <w:pPr>
      <w:spacing w:before="100" w:beforeAutospacing="1" w:after="100" w:afterAutospacing="1"/>
    </w:pPr>
    <w:rPr>
      <w:rFonts w:ascii="Times" w:hAnsi="Times" w:cs="Times New Roman"/>
      <w:sz w:val="20"/>
      <w:szCs w:val="20"/>
    </w:rPr>
  </w:style>
  <w:style w:type="paragraph" w:styleId="BalloonText">
    <w:name w:val="Balloon Text"/>
    <w:basedOn w:val="Normal"/>
    <w:link w:val="BalloonTextChar"/>
    <w:uiPriority w:val="99"/>
    <w:semiHidden/>
    <w:unhideWhenUsed/>
    <w:rsid w:val="00224ACE"/>
    <w:rPr>
      <w:rFonts w:ascii="Lucida Grande" w:hAnsi="Lucida Grande"/>
      <w:sz w:val="18"/>
      <w:szCs w:val="18"/>
    </w:rPr>
  </w:style>
  <w:style w:type="character" w:customStyle="1" w:styleId="BalloonTextChar">
    <w:name w:val="Balloon Text Char"/>
    <w:basedOn w:val="DefaultParagraphFont"/>
    <w:link w:val="BalloonText"/>
    <w:uiPriority w:val="99"/>
    <w:semiHidden/>
    <w:rsid w:val="00224ACE"/>
    <w:rPr>
      <w:rFonts w:ascii="Lucida Grande" w:hAnsi="Lucida Grande"/>
      <w:sz w:val="18"/>
      <w:szCs w:val="18"/>
    </w:rPr>
  </w:style>
  <w:style w:type="table" w:styleId="TableGrid">
    <w:name w:val="Table Grid"/>
    <w:basedOn w:val="TableNormal"/>
    <w:uiPriority w:val="59"/>
    <w:rsid w:val="007D5E0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694555"/>
    <w:pPr>
      <w:tabs>
        <w:tab w:val="center" w:pos="4320"/>
        <w:tab w:val="right" w:pos="8640"/>
      </w:tabs>
    </w:pPr>
  </w:style>
  <w:style w:type="character" w:customStyle="1" w:styleId="HeaderChar">
    <w:name w:val="Header Char"/>
    <w:basedOn w:val="DefaultParagraphFont"/>
    <w:link w:val="Header"/>
    <w:uiPriority w:val="99"/>
    <w:rsid w:val="00694555"/>
  </w:style>
  <w:style w:type="paragraph" w:styleId="Footer">
    <w:name w:val="footer"/>
    <w:basedOn w:val="Normal"/>
    <w:link w:val="FooterChar"/>
    <w:uiPriority w:val="99"/>
    <w:unhideWhenUsed/>
    <w:rsid w:val="00694555"/>
    <w:pPr>
      <w:tabs>
        <w:tab w:val="center" w:pos="4320"/>
        <w:tab w:val="right" w:pos="8640"/>
      </w:tabs>
    </w:pPr>
  </w:style>
  <w:style w:type="character" w:customStyle="1" w:styleId="FooterChar">
    <w:name w:val="Footer Char"/>
    <w:basedOn w:val="DefaultParagraphFont"/>
    <w:link w:val="Footer"/>
    <w:uiPriority w:val="99"/>
    <w:rsid w:val="0069455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59392484">
      <w:bodyDiv w:val="1"/>
      <w:marLeft w:val="0"/>
      <w:marRight w:val="0"/>
      <w:marTop w:val="0"/>
      <w:marBottom w:val="0"/>
      <w:divBdr>
        <w:top w:val="none" w:sz="0" w:space="0" w:color="auto"/>
        <w:left w:val="none" w:sz="0" w:space="0" w:color="auto"/>
        <w:bottom w:val="none" w:sz="0" w:space="0" w:color="auto"/>
        <w:right w:val="none" w:sz="0" w:space="0" w:color="auto"/>
      </w:divBdr>
      <w:divsChild>
        <w:div w:id="29767798">
          <w:marLeft w:val="0"/>
          <w:marRight w:val="0"/>
          <w:marTop w:val="0"/>
          <w:marBottom w:val="0"/>
          <w:divBdr>
            <w:top w:val="none" w:sz="0" w:space="0" w:color="auto"/>
            <w:left w:val="none" w:sz="0" w:space="0" w:color="auto"/>
            <w:bottom w:val="none" w:sz="0" w:space="0" w:color="auto"/>
            <w:right w:val="none" w:sz="0" w:space="0" w:color="auto"/>
          </w:divBdr>
        </w:div>
        <w:div w:id="754472670">
          <w:marLeft w:val="0"/>
          <w:marRight w:val="0"/>
          <w:marTop w:val="0"/>
          <w:marBottom w:val="0"/>
          <w:divBdr>
            <w:top w:val="none" w:sz="0" w:space="0" w:color="auto"/>
            <w:left w:val="none" w:sz="0" w:space="0" w:color="auto"/>
            <w:bottom w:val="none" w:sz="0" w:space="0" w:color="auto"/>
            <w:right w:val="none" w:sz="0" w:space="0" w:color="auto"/>
          </w:divBdr>
        </w:div>
        <w:div w:id="1026635876">
          <w:marLeft w:val="0"/>
          <w:marRight w:val="0"/>
          <w:marTop w:val="0"/>
          <w:marBottom w:val="0"/>
          <w:divBdr>
            <w:top w:val="none" w:sz="0" w:space="0" w:color="auto"/>
            <w:left w:val="none" w:sz="0" w:space="0" w:color="auto"/>
            <w:bottom w:val="none" w:sz="0" w:space="0" w:color="auto"/>
            <w:right w:val="none" w:sz="0" w:space="0" w:color="auto"/>
          </w:divBdr>
        </w:div>
        <w:div w:id="2144811791">
          <w:marLeft w:val="0"/>
          <w:marRight w:val="0"/>
          <w:marTop w:val="0"/>
          <w:marBottom w:val="0"/>
          <w:divBdr>
            <w:top w:val="none" w:sz="0" w:space="0" w:color="auto"/>
            <w:left w:val="none" w:sz="0" w:space="0" w:color="auto"/>
            <w:bottom w:val="none" w:sz="0" w:space="0" w:color="auto"/>
            <w:right w:val="none" w:sz="0" w:space="0" w:color="auto"/>
          </w:divBdr>
        </w:div>
      </w:divsChild>
    </w:div>
    <w:div w:id="1423451354">
      <w:bodyDiv w:val="1"/>
      <w:marLeft w:val="0"/>
      <w:marRight w:val="0"/>
      <w:marTop w:val="0"/>
      <w:marBottom w:val="0"/>
      <w:divBdr>
        <w:top w:val="none" w:sz="0" w:space="0" w:color="auto"/>
        <w:left w:val="none" w:sz="0" w:space="0" w:color="auto"/>
        <w:bottom w:val="none" w:sz="0" w:space="0" w:color="auto"/>
        <w:right w:val="none" w:sz="0" w:space="0" w:color="auto"/>
      </w:divBdr>
      <w:divsChild>
        <w:div w:id="1135175943">
          <w:marLeft w:val="0"/>
          <w:marRight w:val="0"/>
          <w:marTop w:val="0"/>
          <w:marBottom w:val="0"/>
          <w:divBdr>
            <w:top w:val="none" w:sz="0" w:space="0" w:color="auto"/>
            <w:left w:val="none" w:sz="0" w:space="0" w:color="auto"/>
            <w:bottom w:val="none" w:sz="0" w:space="0" w:color="auto"/>
            <w:right w:val="none" w:sz="0" w:space="0" w:color="auto"/>
          </w:divBdr>
        </w:div>
      </w:divsChild>
    </w:div>
  </w:divs>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4.jpeg"/><Relationship Id="rId12" Type="http://schemas.openxmlformats.org/officeDocument/2006/relationships/image" Target="media/image5.jpeg"/><Relationship Id="rId13" Type="http://schemas.openxmlformats.org/officeDocument/2006/relationships/image" Target="media/image6.jpeg"/><Relationship Id="rId14" Type="http://schemas.openxmlformats.org/officeDocument/2006/relationships/image" Target="media/image7.jpeg"/><Relationship Id="rId15" Type="http://schemas.openxmlformats.org/officeDocument/2006/relationships/image" Target="media/image8.jpeg"/><Relationship Id="rId16" Type="http://schemas.openxmlformats.org/officeDocument/2006/relationships/footer" Target="footer1.xml"/><Relationship Id="rId17" Type="http://schemas.openxmlformats.org/officeDocument/2006/relationships/fontTable" Target="fontTable.xml"/><Relationship Id="rId18"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9" Type="http://schemas.openxmlformats.org/officeDocument/2006/relationships/image" Target="media/image2.jpeg"/><Relationship Id="rId10"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10</Pages>
  <Words>1604</Words>
  <Characters>9146</Characters>
  <Application>Microsoft Macintosh Word</Application>
  <DocSecurity>0</DocSecurity>
  <Lines>76</Lines>
  <Paragraphs>21</Paragraphs>
  <ScaleCrop>false</ScaleCrop>
  <Company>ASD</Company>
  <LinksUpToDate>false</LinksUpToDate>
  <CharactersWithSpaces>10729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Paula Bourque</dc:creator>
  <cp:keywords/>
  <dc:description/>
  <cp:lastModifiedBy>Default</cp:lastModifiedBy>
  <cp:revision>2</cp:revision>
  <cp:lastPrinted>2014-03-18T13:24:00Z</cp:lastPrinted>
  <dcterms:created xsi:type="dcterms:W3CDTF">2015-03-16T18:50:00Z</dcterms:created>
  <dcterms:modified xsi:type="dcterms:W3CDTF">2015-03-16T18:50:00Z</dcterms:modified>
</cp:coreProperties>
</file>